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9D237" w14:textId="1C49A7FB" w:rsidR="00DB000F" w:rsidRPr="002871A8" w:rsidRDefault="00E72C5D" w:rsidP="002871A8">
      <w:pPr>
        <w:jc w:val="center"/>
        <w:rPr>
          <w:rFonts w:ascii="Serca" w:hAnsi="Serca"/>
          <w:b/>
          <w:bCs/>
          <w:lang w:val="en-US"/>
        </w:rPr>
      </w:pPr>
      <w:r w:rsidRPr="002871A8">
        <w:rPr>
          <w:rFonts w:ascii="Serca" w:hAnsi="Serca"/>
          <w:b/>
          <w:bCs/>
          <w:lang w:val="en-US"/>
        </w:rPr>
        <w:t>Uji Capaian Pembelajaran Semester 1</w:t>
      </w:r>
    </w:p>
    <w:p w14:paraId="435761E5" w14:textId="130AD07F" w:rsidR="00DB000F" w:rsidRDefault="00DB000F">
      <w:pPr>
        <w:rPr>
          <w:rFonts w:ascii="Serca" w:hAnsi="Serca"/>
          <w:b/>
          <w:bCs/>
          <w:shd w:val="clear" w:color="auto" w:fill="FF9661"/>
          <w:lang w:val="en-US"/>
        </w:rPr>
      </w:pPr>
      <w:r w:rsidRPr="00411C0F">
        <w:rPr>
          <w:rFonts w:ascii="Serca" w:hAnsi="Serca"/>
          <w:b/>
          <w:bCs/>
          <w:shd w:val="clear" w:color="auto" w:fill="FF9661"/>
          <w:lang w:val="en-US"/>
        </w:rPr>
        <w:t>A.</w:t>
      </w:r>
      <w:r w:rsidR="00411C0F" w:rsidRPr="00411C0F">
        <w:rPr>
          <w:rFonts w:ascii="Serca" w:hAnsi="Serca"/>
          <w:b/>
          <w:bCs/>
          <w:shd w:val="clear" w:color="auto" w:fill="FF9661"/>
          <w:lang w:val="en-US"/>
        </w:rPr>
        <w:t xml:space="preserve"> Pilihan Ganda</w:t>
      </w:r>
    </w:p>
    <w:p w14:paraId="20ED4D7D" w14:textId="77777777" w:rsidR="00411C0F" w:rsidRPr="00411C0F" w:rsidRDefault="00411C0F">
      <w:pPr>
        <w:rPr>
          <w:rFonts w:ascii="Serca" w:hAnsi="Serca"/>
          <w:b/>
          <w:bCs/>
          <w:shd w:val="clear" w:color="auto" w:fill="FF9661"/>
          <w:lang w:val="en-US"/>
        </w:rPr>
      </w:pPr>
    </w:p>
    <w:p w14:paraId="6116A168" w14:textId="446791C4" w:rsidR="00DB000F" w:rsidRPr="0085726C" w:rsidRDefault="0085726C" w:rsidP="00DB000F">
      <w:pPr>
        <w:pStyle w:val="ListParagraph"/>
        <w:numPr>
          <w:ilvl w:val="0"/>
          <w:numId w:val="2"/>
        </w:numPr>
        <w:ind w:left="284" w:hanging="284"/>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892074">
        <w:rPr>
          <w:rFonts w:ascii="Serca" w:hAnsi="Serca"/>
          <w:lang w:val="en-US"/>
        </w:rPr>
        <w:t>E</w:t>
      </w:r>
    </w:p>
    <w:p w14:paraId="232ECE08" w14:textId="3237B6AC" w:rsidR="00DB000F" w:rsidRPr="005E5317" w:rsidRDefault="00DB000F" w:rsidP="005E5317">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5E5317">
        <w:rPr>
          <w:rFonts w:ascii="Serca" w:hAnsi="Serca"/>
          <w:lang w:val="en-US"/>
        </w:rPr>
        <w:t>Kesimpulan dari ayat tersebut adalah Al-Qur’an membenarkan kitab-kitab samawi yang turun sebelumnya, yaitu kitab-kitab yang diturunkan kepada para rasul sebelum diutusnya Rasulullah Saw.</w:t>
      </w:r>
    </w:p>
    <w:p w14:paraId="147EC09A" w14:textId="1ABCE8B4" w:rsidR="00DB000F" w:rsidRPr="0085726C" w:rsidRDefault="0085726C" w:rsidP="00DB000F">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892074">
        <w:rPr>
          <w:rFonts w:ascii="Serca" w:hAnsi="Serca"/>
          <w:b/>
          <w:bCs/>
          <w:lang w:val="en-US"/>
        </w:rPr>
        <w:t xml:space="preserve"> </w:t>
      </w:r>
      <w:r w:rsidR="00892074">
        <w:rPr>
          <w:rFonts w:ascii="Serca" w:hAnsi="Serca"/>
          <w:lang w:val="en-US"/>
        </w:rPr>
        <w:t>A</w:t>
      </w:r>
    </w:p>
    <w:p w14:paraId="3290DB76" w14:textId="084FAEF0" w:rsidR="00DB000F" w:rsidRPr="00B05C59" w:rsidRDefault="00DB000F" w:rsidP="00B05C59">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B05C59">
        <w:rPr>
          <w:rFonts w:ascii="Serca" w:hAnsi="Serca"/>
          <w:b/>
          <w:bCs/>
          <w:lang w:val="en-US"/>
        </w:rPr>
        <w:t xml:space="preserve"> </w:t>
      </w:r>
      <w:r w:rsidR="00B05C59">
        <w:rPr>
          <w:rFonts w:ascii="Serca" w:hAnsi="Serca"/>
          <w:lang w:val="en-US"/>
        </w:rPr>
        <w:t xml:space="preserve">Terjemah dari penggalan hadis tersebut, yaitu: </w:t>
      </w:r>
      <w:r w:rsidR="00B05C59">
        <w:rPr>
          <w:rFonts w:ascii="Serca" w:hAnsi="Serca"/>
          <w:i/>
          <w:iCs/>
          <w:lang w:val="en-US"/>
        </w:rPr>
        <w:t xml:space="preserve">“... Di pagi hari seorang laki-laki dalam keadaan mukmin, lalu kafir di sore harinya. Di sore hari seorang laki-laki dalam keadaan mukmin, lalu kafir di pagi harinya. ....” </w:t>
      </w:r>
      <w:r w:rsidR="00B05C59">
        <w:rPr>
          <w:rFonts w:ascii="Serca" w:hAnsi="Serca"/>
          <w:lang w:val="en-US"/>
        </w:rPr>
        <w:t>Maksud dari penggalan hadis tersebut adalah keimanan dan kekafiran dalam diri seseorang bisa pasang surut sebagaimana diibaratkan dengan kondisi keimanannya yang selalu berubah setiap waktu.</w:t>
      </w:r>
    </w:p>
    <w:p w14:paraId="553657EA" w14:textId="5C37F205" w:rsidR="00DB000F" w:rsidRPr="0085726C" w:rsidRDefault="0085726C" w:rsidP="00DB000F">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892074">
        <w:rPr>
          <w:rFonts w:ascii="Serca" w:hAnsi="Serca"/>
          <w:lang w:val="en-US"/>
        </w:rPr>
        <w:t>A</w:t>
      </w:r>
    </w:p>
    <w:p w14:paraId="535CB597" w14:textId="77777777" w:rsidR="00133964" w:rsidRDefault="00DB000F" w:rsidP="00133964">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133964">
        <w:rPr>
          <w:rFonts w:ascii="Serca" w:hAnsi="Serca"/>
          <w:b/>
          <w:bCs/>
          <w:lang w:val="en-US"/>
        </w:rPr>
        <w:t xml:space="preserve"> </w:t>
      </w:r>
      <w:r w:rsidR="00133964">
        <w:rPr>
          <w:rFonts w:ascii="Serca" w:hAnsi="Serca"/>
          <w:lang w:val="en-US"/>
        </w:rPr>
        <w:t xml:space="preserve">Lafal </w:t>
      </w:r>
      <w:r w:rsidR="00133964" w:rsidRPr="00367322">
        <w:rPr>
          <w:rFonts w:ascii="Serca" w:hAnsi="Serca"/>
          <w:lang w:val="en-US"/>
        </w:rPr>
        <w:t>Q.S. Al-Mā’idah/5: 48</w:t>
      </w:r>
      <w:r w:rsidR="00133964">
        <w:rPr>
          <w:rFonts w:ascii="Serca" w:hAnsi="Serca"/>
          <w:lang w:val="en-US"/>
        </w:rPr>
        <w:t xml:space="preserve"> secara lengkap adalah sebagai berikut.</w:t>
      </w:r>
    </w:p>
    <w:p w14:paraId="6EF1AA22" w14:textId="26AF4BCE" w:rsidR="00DB000F" w:rsidRPr="00133964" w:rsidRDefault="00133964" w:rsidP="00133964">
      <w:pPr>
        <w:jc w:val="right"/>
        <w:rPr>
          <w:rFonts w:ascii="Serca" w:hAnsi="Serca"/>
          <w:lang w:val="en-US"/>
        </w:rPr>
      </w:pPr>
      <w:r w:rsidRPr="00A562AF">
        <w:rPr>
          <w:rFonts w:ascii="Adobe Naskh Medium" w:hAnsi="Adobe Naskh Medium" w:cs="Adobe Naskh Medium"/>
          <w:sz w:val="36"/>
          <w:szCs w:val="36"/>
          <w:rtl/>
        </w:rPr>
        <w:t xml:space="preserve">وَاَنْزَلْنَآ اِلَيْكَ الْكِتٰبَ بِالْحَقِّ </w:t>
      </w:r>
      <w:r w:rsidRPr="007E4A6E">
        <w:rPr>
          <w:rFonts w:ascii="Adobe Naskh Medium" w:hAnsi="Adobe Naskh Medium" w:cs="Adobe Naskh Medium"/>
          <w:sz w:val="36"/>
          <w:szCs w:val="36"/>
          <w:rtl/>
        </w:rPr>
        <w:t>مُصَدِّقًا لِّمَا بَيْنَ يَدَيْهِ مِنَ الْكِتٰبِ وَمُهَيْمِنًا عَلَيْهِ</w:t>
      </w:r>
      <w:r w:rsidRPr="00A562AF">
        <w:rPr>
          <w:rFonts w:ascii="Adobe Naskh Medium" w:hAnsi="Adobe Naskh Medium" w:cs="Adobe Naskh Medium"/>
          <w:sz w:val="36"/>
          <w:szCs w:val="36"/>
          <w:rtl/>
        </w:rPr>
        <w:t xml:space="preserve"> فَاحْكُمْ بَيْنَهُمْ بِمَآ اَنْزَلَ اللّٰهُ وَلَا تَتَّبِعْ اَهْوَاۤءَهُمْ عَمَّا جَاۤءَكَ مِنَ الْحَقِّۗ لِكُلٍّ جَعَلْنَا مِنْكُمْ شِرْعَةً وَّمِنْهَاجًا ۗوَلَوْ شَاۤءَ اللّٰهُ لَجَعَلَكُمْ اُمَّةً وَّاحِدَةً وَّلٰكِنْ لِّيَبْلُوَكُمْ فِيْ مَآ اٰتٰىكُمْ</w:t>
      </w:r>
      <w:r w:rsidRPr="00737EE4">
        <w:rPr>
          <w:rFonts w:ascii="Adobe Naskh Medium" w:hAnsi="Adobe Naskh Medium" w:cs="Adobe Naskh Medium"/>
          <w:sz w:val="36"/>
          <w:szCs w:val="36"/>
          <w:rtl/>
        </w:rPr>
        <w:t xml:space="preserve"> فَاسْتَبِقُوا الْخَيْرٰتِۗ</w:t>
      </w:r>
      <w:r w:rsidRPr="00A562AF">
        <w:rPr>
          <w:rFonts w:ascii="Adobe Naskh Medium" w:hAnsi="Adobe Naskh Medium" w:cs="Adobe Naskh Medium"/>
          <w:sz w:val="36"/>
          <w:szCs w:val="36"/>
          <w:rtl/>
        </w:rPr>
        <w:t xml:space="preserve"> </w:t>
      </w:r>
      <w:r w:rsidRPr="00737EE4">
        <w:rPr>
          <w:rFonts w:ascii="Adobe Naskh Medium" w:hAnsi="Adobe Naskh Medium" w:cs="Adobe Naskh Medium"/>
          <w:sz w:val="36"/>
          <w:szCs w:val="36"/>
          <w:u w:val="single"/>
          <w:rtl/>
        </w:rPr>
        <w:t>اِلَى اللّٰهِ مَرْجِعُكُمْ جَمِيْعًا فَيُنَبِّئُكُمْ بِمَا كُنْتُمْ فِيْهِ تَخْتَلِفُوْنَ</w:t>
      </w:r>
      <w:r>
        <w:rPr>
          <w:rFonts w:cs="Arial"/>
          <w:rtl/>
        </w:rPr>
        <w:t>ۙ</w:t>
      </w:r>
    </w:p>
    <w:p w14:paraId="15F08455" w14:textId="694C7F3C" w:rsidR="00DB000F" w:rsidRPr="0085726C" w:rsidRDefault="0085726C" w:rsidP="00DB000F">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892074">
        <w:rPr>
          <w:rFonts w:ascii="Serca" w:hAnsi="Serca"/>
          <w:lang w:val="en-US"/>
        </w:rPr>
        <w:t>D</w:t>
      </w:r>
    </w:p>
    <w:p w14:paraId="248489AB" w14:textId="4A5E3DE5" w:rsidR="00DB000F" w:rsidRPr="0085726C" w:rsidRDefault="00DB000F" w:rsidP="00633DDA">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633DDA">
        <w:rPr>
          <w:rFonts w:ascii="Serca" w:hAnsi="Serca"/>
          <w:lang w:val="en-US"/>
        </w:rPr>
        <w:t>Ayat tersebut berkaitan dengan pentingnya etos kerja. Perilaku yang sejalan dengan kandungan ayat tersebut adalah berusaha untuk mengisi setiap waktu dengan amal saleh.</w:t>
      </w:r>
    </w:p>
    <w:p w14:paraId="5990C4D3" w14:textId="18388C3C" w:rsidR="00DB000F" w:rsidRPr="0085726C" w:rsidRDefault="00DB000F" w:rsidP="00DB000F">
      <w:pPr>
        <w:pStyle w:val="ListParagraph"/>
        <w:numPr>
          <w:ilvl w:val="0"/>
          <w:numId w:val="2"/>
        </w:numPr>
        <w:ind w:left="284" w:hanging="284"/>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892074">
        <w:rPr>
          <w:rFonts w:ascii="Serca" w:hAnsi="Serca"/>
          <w:b/>
          <w:bCs/>
          <w:lang w:val="en-US"/>
        </w:rPr>
        <w:t xml:space="preserve"> </w:t>
      </w:r>
      <w:r w:rsidR="00892074">
        <w:rPr>
          <w:rFonts w:ascii="Serca" w:hAnsi="Serca"/>
          <w:lang w:val="en-US"/>
        </w:rPr>
        <w:t>B</w:t>
      </w:r>
    </w:p>
    <w:p w14:paraId="27231321" w14:textId="2D3371CD" w:rsidR="001F28FE" w:rsidRDefault="00DB000F" w:rsidP="001F28FE">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1F28FE">
        <w:rPr>
          <w:rFonts w:ascii="Serca" w:hAnsi="Serca"/>
          <w:lang w:val="en-US"/>
        </w:rPr>
        <w:t>Penggalan ayat di atas merupakan bagian dari Q.S. At-Taubah/9: 105.</w:t>
      </w:r>
    </w:p>
    <w:p w14:paraId="07A1B17B" w14:textId="77777777" w:rsidR="001F28FE" w:rsidRPr="00B13183" w:rsidRDefault="001F28FE" w:rsidP="001F28FE">
      <w:pPr>
        <w:pStyle w:val="NormalWeb"/>
        <w:shd w:val="clear" w:color="auto" w:fill="FFFFFF"/>
        <w:spacing w:line="396" w:lineRule="atLeast"/>
        <w:jc w:val="right"/>
        <w:rPr>
          <w:rFonts w:ascii="Serca" w:hAnsi="Serca" w:cs="Open Sans"/>
          <w:color w:val="191919"/>
          <w:sz w:val="27"/>
          <w:szCs w:val="27"/>
        </w:rPr>
      </w:pPr>
      <w:r w:rsidRPr="00B13183">
        <w:rPr>
          <w:rFonts w:ascii="Adobe Naskh Medium" w:hAnsi="Adobe Naskh Medium" w:cs="Adobe Naskh Medium"/>
          <w:color w:val="191919"/>
          <w:sz w:val="36"/>
          <w:szCs w:val="36"/>
          <w:rtl/>
        </w:rPr>
        <w:t xml:space="preserve">وَقُلِ اعْمَلُوْا فَسَيَرَى اللّٰهُ عَمَلَكُمْ وَرَسُوْلُهٗ وَالْمُؤْمِنُوْنَۗ وَسَتُرَدُّوْنَ اِلٰى </w:t>
      </w:r>
      <w:r w:rsidRPr="001F28FE">
        <w:rPr>
          <w:rFonts w:ascii="Adobe Naskh Medium" w:hAnsi="Adobe Naskh Medium" w:cs="Adobe Naskh Medium"/>
          <w:color w:val="191919"/>
          <w:sz w:val="36"/>
          <w:szCs w:val="36"/>
          <w:u w:val="single"/>
          <w:rtl/>
        </w:rPr>
        <w:t>عٰلِمِ الْغَيْبِ وَالشَّهَادَةِ</w:t>
      </w:r>
      <w:r w:rsidRPr="00B13183">
        <w:rPr>
          <w:rFonts w:ascii="Adobe Naskh Medium" w:hAnsi="Adobe Naskh Medium" w:cs="Adobe Naskh Medium"/>
          <w:color w:val="191919"/>
          <w:sz w:val="36"/>
          <w:szCs w:val="36"/>
          <w:rtl/>
        </w:rPr>
        <w:t xml:space="preserve"> فَيُنَبِّئُكُمْ بِمَا كُنْتُمْ تَعْمَلُوْنَۚ</w:t>
      </w:r>
      <w:r w:rsidRPr="00B13183">
        <w:rPr>
          <w:rFonts w:ascii="Serca" w:hAnsi="Serca" w:cs="Open Sans"/>
          <w:color w:val="191919"/>
          <w:sz w:val="27"/>
          <w:szCs w:val="27"/>
        </w:rPr>
        <w:t xml:space="preserve">  </w:t>
      </w:r>
    </w:p>
    <w:p w14:paraId="61228303" w14:textId="77777777" w:rsidR="001F28FE" w:rsidRDefault="001F28FE" w:rsidP="001F28FE">
      <w:pPr>
        <w:pStyle w:val="NormalWeb"/>
        <w:shd w:val="clear" w:color="auto" w:fill="FFFFFF"/>
        <w:spacing w:line="396" w:lineRule="atLeast"/>
        <w:rPr>
          <w:rFonts w:ascii="Serca" w:hAnsi="Serca" w:cs="Brill"/>
        </w:rPr>
      </w:pPr>
      <w:r>
        <w:rPr>
          <w:rFonts w:ascii="Serca" w:hAnsi="Serca" w:cs="Brill"/>
        </w:rPr>
        <w:t>Artinya:</w:t>
      </w:r>
    </w:p>
    <w:p w14:paraId="728C8793" w14:textId="0409074D" w:rsidR="00DB000F" w:rsidRPr="0085726C" w:rsidRDefault="001F28FE" w:rsidP="001F28FE">
      <w:pPr>
        <w:jc w:val="both"/>
        <w:rPr>
          <w:rFonts w:ascii="Serca" w:hAnsi="Serca"/>
          <w:lang w:val="en-US"/>
        </w:rPr>
      </w:pPr>
      <w:r w:rsidRPr="00B13183">
        <w:rPr>
          <w:rFonts w:ascii="Serca" w:hAnsi="Serca" w:cs="Brill"/>
          <w:i/>
          <w:iCs/>
        </w:rPr>
        <w:t>K</w:t>
      </w:r>
      <w:r w:rsidRPr="00B13183">
        <w:rPr>
          <w:rFonts w:ascii="Serca" w:hAnsi="Serca" w:cs="Brill"/>
          <w:i/>
          <w:iCs/>
          <w:sz w:val="24"/>
          <w:szCs w:val="24"/>
        </w:rPr>
        <w:t xml:space="preserve">atakanlah (Nabi Muhammad), “Bekerjalah! Maka, Allah, rasul-Nya, dan orang-orang mukmin akan melihat pekerjaanmu. Kamu akan dikembalikan kepada </w:t>
      </w:r>
      <w:r w:rsidRPr="001F28FE">
        <w:rPr>
          <w:rFonts w:ascii="Serca" w:hAnsi="Serca" w:cs="Brill"/>
          <w:i/>
          <w:iCs/>
          <w:sz w:val="24"/>
          <w:szCs w:val="24"/>
          <w:u w:val="single"/>
        </w:rPr>
        <w:t xml:space="preserve">(Zat) yang mengetahui yang gaib dan yang </w:t>
      </w:r>
      <w:r w:rsidRPr="001F28FE">
        <w:rPr>
          <w:rFonts w:ascii="Serca" w:hAnsi="Serca" w:cs="Brill"/>
          <w:i/>
          <w:iCs/>
          <w:sz w:val="24"/>
          <w:szCs w:val="24"/>
          <w:u w:val="single"/>
        </w:rPr>
        <w:lastRenderedPageBreak/>
        <w:t>nyata</w:t>
      </w:r>
      <w:r w:rsidRPr="00B13183">
        <w:rPr>
          <w:rFonts w:ascii="Serca" w:hAnsi="Serca" w:cs="Brill"/>
          <w:i/>
          <w:iCs/>
          <w:sz w:val="24"/>
          <w:szCs w:val="24"/>
        </w:rPr>
        <w:t>. Lalu, Dia akan memberitakan kepada kamu apa yang selama ini kamu kerjakan.”</w:t>
      </w:r>
    </w:p>
    <w:p w14:paraId="1B5DEE37" w14:textId="1C709C9D" w:rsidR="00DB000F" w:rsidRPr="00EE61F3" w:rsidRDefault="0085726C" w:rsidP="00EE61F3">
      <w:pPr>
        <w:pStyle w:val="ListParagraph"/>
        <w:numPr>
          <w:ilvl w:val="0"/>
          <w:numId w:val="2"/>
        </w:numPr>
      </w:pPr>
      <w:bookmarkStart w:id="0" w:name="_GoBack"/>
      <w:bookmarkEnd w:id="0"/>
      <w:r w:rsidRPr="00EE61F3">
        <w:t>Jawaban</w:t>
      </w:r>
      <w:r w:rsidRPr="00EE61F3">
        <w:tab/>
        <w:t>:</w:t>
      </w:r>
      <w:r w:rsidR="00892074" w:rsidRPr="00EE61F3">
        <w:t xml:space="preserve"> B</w:t>
      </w:r>
    </w:p>
    <w:p w14:paraId="12CB82B9" w14:textId="2B785065" w:rsidR="00DB000F" w:rsidRPr="00EE61F3" w:rsidRDefault="00DB000F" w:rsidP="00EE61F3">
      <w:r w:rsidRPr="00EE61F3">
        <w:t>Pembahasan</w:t>
      </w:r>
      <w:r w:rsidRPr="00EE61F3">
        <w:tab/>
        <w:t>:</w:t>
      </w:r>
      <w:r w:rsidR="007B3EF9" w:rsidRPr="00EE61F3">
        <w:t xml:space="preserve"> Petugas kebersihan, terutama yang bekerja di jalan, adalah profesi yang tidak mudah dilakukan karena menguras banyak tenaga sehingga perlu fisik dan mental yang kuat untuk melakukannya. Meski sering kali dianggap tidak lebih mulia daripada profesi lainnya</w:t>
      </w:r>
      <w:r w:rsidR="00A251A6" w:rsidRPr="00EE61F3">
        <w:t xml:space="preserve"> dan sering kali dilupakan</w:t>
      </w:r>
      <w:r w:rsidR="007B3EF9" w:rsidRPr="00EE61F3">
        <w:t>, pekerjaan ini merupakan amal saleh yang bermanfaat bagi banyak orang</w:t>
      </w:r>
      <w:r w:rsidR="00A251A6" w:rsidRPr="00EE61F3">
        <w:t>.</w:t>
      </w:r>
    </w:p>
    <w:p w14:paraId="0DAA5F51" w14:textId="7013AF65" w:rsidR="00DB000F" w:rsidRPr="0085726C" w:rsidRDefault="00DB000F" w:rsidP="00DB000F">
      <w:pPr>
        <w:pStyle w:val="ListParagraph"/>
        <w:numPr>
          <w:ilvl w:val="0"/>
          <w:numId w:val="2"/>
        </w:numPr>
        <w:ind w:left="284" w:hanging="284"/>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892074">
        <w:rPr>
          <w:rFonts w:ascii="Serca" w:hAnsi="Serca"/>
          <w:b/>
          <w:bCs/>
          <w:lang w:val="en-US"/>
        </w:rPr>
        <w:t xml:space="preserve"> </w:t>
      </w:r>
      <w:r w:rsidR="00A92736">
        <w:rPr>
          <w:rFonts w:ascii="Serca" w:hAnsi="Serca"/>
          <w:lang w:val="en-US"/>
        </w:rPr>
        <w:t>A</w:t>
      </w:r>
    </w:p>
    <w:p w14:paraId="66A141D8" w14:textId="15B39F6C" w:rsidR="00DB000F" w:rsidRPr="000B7B4B" w:rsidRDefault="00DB000F" w:rsidP="000B7B4B">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Pr="0085726C">
        <w:rPr>
          <w:rFonts w:ascii="Serca" w:hAnsi="Serca"/>
          <w:lang w:val="en-US"/>
        </w:rPr>
        <w:t xml:space="preserve"> </w:t>
      </w:r>
      <w:r w:rsidR="000B7B4B">
        <w:rPr>
          <w:rFonts w:ascii="Serca" w:hAnsi="Serca"/>
          <w:lang w:val="en-US"/>
        </w:rPr>
        <w:t xml:space="preserve">Makna </w:t>
      </w:r>
      <w:r w:rsidR="000B7B4B">
        <w:rPr>
          <w:rFonts w:ascii="Serca" w:hAnsi="Serca"/>
          <w:i/>
          <w:iCs/>
          <w:lang w:val="en-US"/>
        </w:rPr>
        <w:t xml:space="preserve">syu’abul iman </w:t>
      </w:r>
      <w:r w:rsidR="000B7B4B">
        <w:rPr>
          <w:rFonts w:ascii="Serca" w:hAnsi="Serca"/>
          <w:lang w:val="en-US"/>
        </w:rPr>
        <w:t xml:space="preserve">yang berkaitan dengan nilai-nilai pendidikan yang berhubungan dengan diri sendiri adalah menjauhkan diri dari makanan dan minuman yang diharamkan serta dari harta yang haram seperti riba dan lainnya. </w:t>
      </w:r>
    </w:p>
    <w:p w14:paraId="527CECF8" w14:textId="1594DBBE" w:rsidR="00DB000F" w:rsidRPr="0085726C" w:rsidRDefault="00DB000F" w:rsidP="00DB000F">
      <w:pPr>
        <w:pStyle w:val="ListParagraph"/>
        <w:numPr>
          <w:ilvl w:val="0"/>
          <w:numId w:val="2"/>
        </w:numPr>
        <w:ind w:left="284" w:hanging="284"/>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A92736">
        <w:rPr>
          <w:rFonts w:ascii="Serca" w:hAnsi="Serca"/>
          <w:b/>
          <w:bCs/>
          <w:lang w:val="en-US"/>
        </w:rPr>
        <w:t xml:space="preserve"> </w:t>
      </w:r>
      <w:r w:rsidR="00A92736">
        <w:rPr>
          <w:rFonts w:ascii="Serca" w:hAnsi="Serca"/>
          <w:lang w:val="en-US"/>
        </w:rPr>
        <w:t>E</w:t>
      </w:r>
    </w:p>
    <w:p w14:paraId="7D6BDEDE" w14:textId="3698AA3F" w:rsidR="00DB000F" w:rsidRPr="00CB2DB9" w:rsidRDefault="00DB000F" w:rsidP="00CB2DB9">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CB2DB9">
        <w:rPr>
          <w:rFonts w:ascii="Serca" w:hAnsi="Serca"/>
          <w:b/>
          <w:bCs/>
          <w:lang w:val="en-US"/>
        </w:rPr>
        <w:t xml:space="preserve"> </w:t>
      </w:r>
      <w:r w:rsidR="00CB2DB9" w:rsidRPr="00CB2DB9">
        <w:rPr>
          <w:rFonts w:ascii="Serca" w:hAnsi="Serca"/>
          <w:lang w:val="en-US"/>
        </w:rPr>
        <w:t>Maksud dari hadis tersebut adalah</w:t>
      </w:r>
      <w:r w:rsidR="00CB2DB9">
        <w:rPr>
          <w:rFonts w:ascii="Serca" w:hAnsi="Serca"/>
          <w:lang w:val="en-US"/>
        </w:rPr>
        <w:t xml:space="preserve"> seseorang yang beriman kepada Allah Swt. dan hari Akhir harus menunjukkan perilaku atau berbicara dengan perkataan yang baik. Jika ia tidak bisa berkata-kata yang baik, diam lebih baik baginya. Jadi, berdasarkan hadis tersebut</w:t>
      </w:r>
      <w:r w:rsidR="00CF52DA">
        <w:rPr>
          <w:rFonts w:ascii="Serca" w:hAnsi="Serca"/>
          <w:lang w:val="en-US"/>
        </w:rPr>
        <w:t>,</w:t>
      </w:r>
      <w:r w:rsidR="00CB2DB9">
        <w:rPr>
          <w:rFonts w:ascii="Serca" w:hAnsi="Serca"/>
          <w:lang w:val="en-US"/>
        </w:rPr>
        <w:t xml:space="preserve"> berkata baik atau diam dianggap sebagai bukti adanya iman dalam hati seseorang.</w:t>
      </w:r>
    </w:p>
    <w:p w14:paraId="22925051" w14:textId="24337E31" w:rsidR="00DB000F" w:rsidRPr="0085726C" w:rsidRDefault="00DB000F" w:rsidP="00DB000F">
      <w:pPr>
        <w:pStyle w:val="ListParagraph"/>
        <w:numPr>
          <w:ilvl w:val="0"/>
          <w:numId w:val="2"/>
        </w:numPr>
        <w:ind w:left="284" w:hanging="284"/>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A92736">
        <w:rPr>
          <w:rFonts w:ascii="Serca" w:hAnsi="Serca"/>
          <w:b/>
          <w:bCs/>
          <w:lang w:val="en-US"/>
        </w:rPr>
        <w:t xml:space="preserve"> </w:t>
      </w:r>
      <w:r w:rsidR="00A92736">
        <w:rPr>
          <w:rFonts w:ascii="Serca" w:hAnsi="Serca"/>
          <w:lang w:val="en-US"/>
        </w:rPr>
        <w:t>D</w:t>
      </w:r>
    </w:p>
    <w:p w14:paraId="690BB8C6" w14:textId="3B1536EA" w:rsidR="00DB000F" w:rsidRPr="00304662" w:rsidRDefault="00DB000F" w:rsidP="004B6734">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304662">
        <w:rPr>
          <w:rFonts w:ascii="Serca" w:hAnsi="Serca"/>
          <w:b/>
          <w:bCs/>
          <w:lang w:val="en-US"/>
        </w:rPr>
        <w:t xml:space="preserve"> </w:t>
      </w:r>
      <w:r w:rsidR="00304662">
        <w:rPr>
          <w:rFonts w:ascii="Serca" w:hAnsi="Serca"/>
          <w:lang w:val="en-US"/>
        </w:rPr>
        <w:t xml:space="preserve">Berfoya-foya adalah sifat tercela yang harus dihindari. Adapun manfaat menghindari sifat berfoya-foya adalah </w:t>
      </w:r>
      <w:r w:rsidR="004B6734">
        <w:rPr>
          <w:rFonts w:ascii="Serca" w:hAnsi="Serca"/>
          <w:lang w:val="en-US"/>
        </w:rPr>
        <w:t>terhindar dari perilaku hidup boros dan menumbuhkan sikap mandiri</w:t>
      </w:r>
      <w:r w:rsidR="00152E91">
        <w:rPr>
          <w:rFonts w:ascii="Serca" w:hAnsi="Serca"/>
          <w:lang w:val="en-US"/>
        </w:rPr>
        <w:t xml:space="preserve"> karena terbiasa mengelola keuangan dengan baik.</w:t>
      </w:r>
    </w:p>
    <w:p w14:paraId="0285A0EC" w14:textId="5D7E0213" w:rsidR="00DB000F" w:rsidRPr="0085726C" w:rsidRDefault="00DB000F" w:rsidP="00DB000F">
      <w:pPr>
        <w:pStyle w:val="ListParagraph"/>
        <w:numPr>
          <w:ilvl w:val="0"/>
          <w:numId w:val="2"/>
        </w:numPr>
        <w:ind w:left="284" w:hanging="284"/>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A92736">
        <w:rPr>
          <w:rFonts w:ascii="Serca" w:hAnsi="Serca"/>
          <w:b/>
          <w:bCs/>
          <w:lang w:val="en-US"/>
        </w:rPr>
        <w:t xml:space="preserve"> </w:t>
      </w:r>
      <w:r w:rsidR="00A92736">
        <w:rPr>
          <w:rFonts w:ascii="Serca" w:hAnsi="Serca"/>
          <w:lang w:val="en-US"/>
        </w:rPr>
        <w:t>E</w:t>
      </w:r>
    </w:p>
    <w:p w14:paraId="34D6BA7B" w14:textId="66228A03" w:rsidR="00DB000F" w:rsidRPr="00861D2C" w:rsidRDefault="00DB000F" w:rsidP="00861D2C">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861D2C">
        <w:rPr>
          <w:rFonts w:ascii="Serca" w:hAnsi="Serca"/>
          <w:b/>
          <w:bCs/>
          <w:lang w:val="en-US"/>
        </w:rPr>
        <w:t xml:space="preserve"> </w:t>
      </w:r>
      <w:r w:rsidR="00861D2C">
        <w:rPr>
          <w:rFonts w:ascii="Serca" w:hAnsi="Serca"/>
          <w:lang w:val="en-US"/>
        </w:rPr>
        <w:t xml:space="preserve">Orang yang hasad selalu merasa iri saat melihat orang lain mendapat nikmat yang lebih baik darinya. Oleh karena itu, ia selalu merasa gelisah karena memikirkannya dan berandai-andai ia yang mendapat nikmat atau karunia itu. </w:t>
      </w:r>
    </w:p>
    <w:p w14:paraId="39DBACEE" w14:textId="3586BA99" w:rsidR="00E72C5D" w:rsidRPr="0085726C" w:rsidRDefault="00E72C5D" w:rsidP="00E72C5D">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A92736">
        <w:rPr>
          <w:rFonts w:ascii="Serca" w:hAnsi="Serca"/>
          <w:b/>
          <w:bCs/>
          <w:lang w:val="en-US"/>
        </w:rPr>
        <w:t xml:space="preserve"> </w:t>
      </w:r>
      <w:r w:rsidR="00A92736">
        <w:rPr>
          <w:rFonts w:ascii="Serca" w:hAnsi="Serca"/>
          <w:lang w:val="en-US"/>
        </w:rPr>
        <w:t>E</w:t>
      </w:r>
    </w:p>
    <w:p w14:paraId="28295D7E" w14:textId="3808F9C3" w:rsidR="00E72C5D" w:rsidRPr="004C7F0F" w:rsidRDefault="00E72C5D" w:rsidP="00CF52DA">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4C7F0F">
        <w:rPr>
          <w:rFonts w:ascii="Serca" w:hAnsi="Serca"/>
          <w:b/>
          <w:bCs/>
          <w:lang w:val="en-US"/>
        </w:rPr>
        <w:t xml:space="preserve"> </w:t>
      </w:r>
      <w:r w:rsidR="004C7F0F">
        <w:rPr>
          <w:rFonts w:ascii="Serca" w:hAnsi="Serca"/>
          <w:lang w:val="en-US"/>
        </w:rPr>
        <w:t xml:space="preserve">Riba adalah suatu hal yang diharamkan dalam Islam. Oleh karena itu, harta yang diperoleh dengan cara riba </w:t>
      </w:r>
      <w:r w:rsidR="00995944">
        <w:rPr>
          <w:rFonts w:ascii="Serca" w:hAnsi="Serca"/>
          <w:lang w:val="en-US"/>
        </w:rPr>
        <w:t xml:space="preserve">haram hukumnya dan </w:t>
      </w:r>
      <w:r w:rsidR="004C7F0F">
        <w:rPr>
          <w:rFonts w:ascii="Serca" w:hAnsi="Serca"/>
          <w:lang w:val="en-US"/>
        </w:rPr>
        <w:t>tidak akan mendapat keberkahan.</w:t>
      </w:r>
    </w:p>
    <w:p w14:paraId="2DB9F6F3" w14:textId="2D56D8A6" w:rsidR="00E72C5D" w:rsidRPr="0085726C" w:rsidRDefault="00E72C5D" w:rsidP="00E72C5D">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A92736">
        <w:rPr>
          <w:rFonts w:ascii="Serca" w:hAnsi="Serca"/>
          <w:b/>
          <w:bCs/>
          <w:lang w:val="en-US"/>
        </w:rPr>
        <w:t xml:space="preserve"> </w:t>
      </w:r>
      <w:r w:rsidR="00E115CA">
        <w:rPr>
          <w:rFonts w:ascii="Serca" w:hAnsi="Serca"/>
          <w:lang w:val="en-US"/>
        </w:rPr>
        <w:t>B</w:t>
      </w:r>
    </w:p>
    <w:p w14:paraId="22EB08B6" w14:textId="7D78C32D" w:rsidR="00E72C5D" w:rsidRPr="00E115CA" w:rsidRDefault="00E72C5D" w:rsidP="00E115CA">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E115CA">
        <w:rPr>
          <w:rFonts w:ascii="Serca" w:hAnsi="Serca"/>
          <w:b/>
          <w:bCs/>
          <w:lang w:val="en-US"/>
        </w:rPr>
        <w:t xml:space="preserve"> </w:t>
      </w:r>
      <w:r w:rsidR="00E115CA">
        <w:rPr>
          <w:rFonts w:ascii="Serca" w:hAnsi="Serca"/>
          <w:i/>
          <w:iCs/>
          <w:lang w:val="en-US"/>
        </w:rPr>
        <w:t xml:space="preserve">Murabahah </w:t>
      </w:r>
      <w:r w:rsidR="00E115CA">
        <w:rPr>
          <w:rFonts w:ascii="Serca" w:hAnsi="Serca"/>
          <w:lang w:val="en-US"/>
        </w:rPr>
        <w:t xml:space="preserve">adalah akad yang berlaku dalam sistem bank syariah, yaitu perjanjian antara bank dan nasabah dalam transaksi jual beli. Pihak bank membeli sebuah produk untuk dijual kembali kepada nasabah dengan sistem cicilan dengan harga yang lebih tinggi untuk keuntungan bank sesuai kesepakatan antara </w:t>
      </w:r>
      <w:r w:rsidR="00422312">
        <w:rPr>
          <w:rFonts w:ascii="Serca" w:hAnsi="Serca"/>
          <w:lang w:val="en-US"/>
        </w:rPr>
        <w:t>kedua belah pihak</w:t>
      </w:r>
      <w:r w:rsidR="00E115CA">
        <w:rPr>
          <w:rFonts w:ascii="Serca" w:hAnsi="Serca"/>
          <w:lang w:val="en-US"/>
        </w:rPr>
        <w:t>.</w:t>
      </w:r>
    </w:p>
    <w:p w14:paraId="5EE967F4" w14:textId="572E68A4" w:rsidR="00E72C5D" w:rsidRPr="0085726C" w:rsidRDefault="00E72C5D" w:rsidP="00E72C5D">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A92736">
        <w:rPr>
          <w:rFonts w:ascii="Serca" w:hAnsi="Serca"/>
          <w:b/>
          <w:bCs/>
          <w:lang w:val="en-US"/>
        </w:rPr>
        <w:t xml:space="preserve"> </w:t>
      </w:r>
      <w:r w:rsidR="00A92736">
        <w:rPr>
          <w:rFonts w:ascii="Serca" w:hAnsi="Serca"/>
          <w:lang w:val="en-US"/>
        </w:rPr>
        <w:t>C</w:t>
      </w:r>
    </w:p>
    <w:p w14:paraId="2F4AAD5C" w14:textId="2C51FBE8" w:rsidR="00E72C5D" w:rsidRPr="0044549F" w:rsidRDefault="00E72C5D" w:rsidP="0044549F">
      <w:pPr>
        <w:jc w:val="both"/>
        <w:rPr>
          <w:rFonts w:ascii="Serca" w:hAnsi="Serca"/>
          <w:lang w:val="en-US"/>
        </w:rPr>
      </w:pPr>
      <w:r w:rsidRPr="0085726C">
        <w:rPr>
          <w:rFonts w:ascii="Serca" w:hAnsi="Serca"/>
          <w:b/>
          <w:bCs/>
          <w:lang w:val="en-US"/>
        </w:rPr>
        <w:lastRenderedPageBreak/>
        <w:t>Pembahasan</w:t>
      </w:r>
      <w:r w:rsidRPr="0085726C">
        <w:rPr>
          <w:rFonts w:ascii="Serca" w:hAnsi="Serca"/>
          <w:b/>
          <w:bCs/>
          <w:lang w:val="en-US"/>
        </w:rPr>
        <w:tab/>
        <w:t>:</w:t>
      </w:r>
      <w:r w:rsidR="0044549F">
        <w:rPr>
          <w:rFonts w:ascii="Serca" w:hAnsi="Serca"/>
          <w:b/>
          <w:bCs/>
          <w:lang w:val="en-US"/>
        </w:rPr>
        <w:t xml:space="preserve"> </w:t>
      </w:r>
      <w:r w:rsidR="0044549F">
        <w:rPr>
          <w:rFonts w:ascii="Serca" w:hAnsi="Serca"/>
          <w:lang w:val="en-US"/>
        </w:rPr>
        <w:t xml:space="preserve">Sebagaimana bank konvensional, bank syariah juga memberlakukan proses transaksi secara tunai antara nasabah dan bank, seperti </w:t>
      </w:r>
      <w:r w:rsidR="00A55A60">
        <w:rPr>
          <w:rFonts w:ascii="Serca" w:hAnsi="Serca"/>
          <w:lang w:val="en-US"/>
        </w:rPr>
        <w:t>setor tunai maupun tarik tunai</w:t>
      </w:r>
      <w:r w:rsidR="0044549F">
        <w:rPr>
          <w:rFonts w:ascii="Serca" w:hAnsi="Serca"/>
          <w:lang w:val="en-US"/>
        </w:rPr>
        <w:t>.</w:t>
      </w:r>
    </w:p>
    <w:p w14:paraId="7B8DB965" w14:textId="56E3FB78" w:rsidR="00E72C5D" w:rsidRPr="0085726C" w:rsidRDefault="00E72C5D" w:rsidP="00E72C5D">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A92736">
        <w:rPr>
          <w:rFonts w:ascii="Serca" w:hAnsi="Serca"/>
          <w:b/>
          <w:bCs/>
          <w:lang w:val="en-US"/>
        </w:rPr>
        <w:t xml:space="preserve"> </w:t>
      </w:r>
      <w:r w:rsidR="00A92736">
        <w:rPr>
          <w:rFonts w:ascii="Serca" w:hAnsi="Serca"/>
          <w:lang w:val="en-US"/>
        </w:rPr>
        <w:t>B</w:t>
      </w:r>
    </w:p>
    <w:p w14:paraId="2B4119F6" w14:textId="5C475CA7" w:rsidR="00E72C5D" w:rsidRPr="00C55FED" w:rsidRDefault="00E72C5D" w:rsidP="00C55FED">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C55FED">
        <w:rPr>
          <w:rFonts w:ascii="Serca" w:hAnsi="Serca"/>
          <w:b/>
          <w:bCs/>
          <w:lang w:val="en-US"/>
        </w:rPr>
        <w:t xml:space="preserve"> </w:t>
      </w:r>
      <w:r w:rsidR="00C55FED">
        <w:rPr>
          <w:rFonts w:ascii="Serca" w:hAnsi="Serca"/>
          <w:lang w:val="en-US"/>
        </w:rPr>
        <w:t>Beberapa cara proses islamisasi di Indonesia adalah dengan cara pernikahan antara penduduk pribumi dan pendatang muslim, melalui pendidikan atau pengajaran secara langsung oleh para pendatang muslim, dan melalui jalur perdagangan yang dilakukan oleh pedagang muslim yang berasal dari negara lain</w:t>
      </w:r>
      <w:r w:rsidR="00320DF2">
        <w:rPr>
          <w:rFonts w:ascii="Serca" w:hAnsi="Serca"/>
          <w:lang w:val="en-US"/>
        </w:rPr>
        <w:t xml:space="preserve"> pada saat bertransaksi dengan penduduk lokal</w:t>
      </w:r>
      <w:r w:rsidR="00C55FED">
        <w:rPr>
          <w:rFonts w:ascii="Serca" w:hAnsi="Serca"/>
          <w:lang w:val="en-US"/>
        </w:rPr>
        <w:t>.</w:t>
      </w:r>
    </w:p>
    <w:p w14:paraId="13F4993E" w14:textId="278C62CD" w:rsidR="00E72C5D" w:rsidRPr="0085726C" w:rsidRDefault="00E72C5D" w:rsidP="00E72C5D">
      <w:pPr>
        <w:pStyle w:val="ListParagraph"/>
        <w:numPr>
          <w:ilvl w:val="0"/>
          <w:numId w:val="2"/>
        </w:numPr>
        <w:ind w:left="284" w:hanging="284"/>
        <w:rPr>
          <w:rFonts w:ascii="Serca" w:hAnsi="Serca"/>
          <w:lang w:val="en-US"/>
        </w:rPr>
      </w:pPr>
      <w:r w:rsidRPr="0085726C">
        <w:rPr>
          <w:rFonts w:ascii="Serca" w:hAnsi="Serca"/>
          <w:b/>
          <w:bCs/>
          <w:lang w:val="en-US"/>
        </w:rPr>
        <w:t>Jawaban</w:t>
      </w:r>
      <w:r w:rsidRPr="0085726C">
        <w:rPr>
          <w:rFonts w:ascii="Serca" w:hAnsi="Serca"/>
          <w:b/>
          <w:bCs/>
          <w:lang w:val="en-US"/>
        </w:rPr>
        <w:tab/>
        <w:t>:</w:t>
      </w:r>
      <w:r w:rsidR="00A92736">
        <w:rPr>
          <w:rFonts w:ascii="Serca" w:hAnsi="Serca"/>
          <w:b/>
          <w:bCs/>
          <w:lang w:val="en-US"/>
        </w:rPr>
        <w:t xml:space="preserve"> </w:t>
      </w:r>
      <w:r w:rsidR="00645A2D">
        <w:rPr>
          <w:rFonts w:ascii="Serca" w:hAnsi="Serca"/>
          <w:lang w:val="en-US"/>
        </w:rPr>
        <w:t>B</w:t>
      </w:r>
    </w:p>
    <w:p w14:paraId="175ADD9D" w14:textId="5F647F83" w:rsidR="00E72C5D" w:rsidRPr="00577C15" w:rsidRDefault="00E72C5D" w:rsidP="00BE0185">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577C15">
        <w:rPr>
          <w:rFonts w:ascii="Serca" w:hAnsi="Serca"/>
          <w:b/>
          <w:bCs/>
          <w:lang w:val="en-US"/>
        </w:rPr>
        <w:t xml:space="preserve"> </w:t>
      </w:r>
      <w:r w:rsidR="00577C15">
        <w:rPr>
          <w:rFonts w:ascii="Serca" w:hAnsi="Serca"/>
          <w:lang w:val="en-US"/>
        </w:rPr>
        <w:t>Munculnya</w:t>
      </w:r>
      <w:r w:rsidR="00BE0185">
        <w:rPr>
          <w:rFonts w:ascii="Serca" w:hAnsi="Serca"/>
          <w:lang w:val="en-US"/>
        </w:rPr>
        <w:t xml:space="preserve"> kerajaan-kerajaan Islam yang saling berebut kekuasaan bukanlah hikmah perkembangan Islam di Indonesia karena Islam </w:t>
      </w:r>
      <w:r w:rsidR="00CF52DA">
        <w:rPr>
          <w:rFonts w:ascii="Serca" w:hAnsi="Serca"/>
          <w:lang w:val="en-US"/>
        </w:rPr>
        <w:t>tidak mengajarkan kekerasan</w:t>
      </w:r>
      <w:r w:rsidR="00BE0185">
        <w:rPr>
          <w:rFonts w:ascii="Serca" w:hAnsi="Serca"/>
          <w:lang w:val="en-US"/>
        </w:rPr>
        <w:t xml:space="preserve">. </w:t>
      </w:r>
    </w:p>
    <w:p w14:paraId="65C67275" w14:textId="77777777" w:rsidR="00DB000F" w:rsidRPr="0085726C" w:rsidRDefault="00DB000F" w:rsidP="00DB000F">
      <w:pPr>
        <w:rPr>
          <w:rFonts w:ascii="Serca" w:hAnsi="Serca"/>
          <w:lang w:val="en-US"/>
        </w:rPr>
      </w:pPr>
    </w:p>
    <w:p w14:paraId="092E0A15" w14:textId="2662382A" w:rsidR="00DB000F" w:rsidRPr="00411C0F" w:rsidRDefault="00DB000F">
      <w:pPr>
        <w:rPr>
          <w:rFonts w:ascii="Serca" w:hAnsi="Serca"/>
          <w:b/>
          <w:bCs/>
          <w:shd w:val="clear" w:color="auto" w:fill="FF9661"/>
          <w:lang w:val="en-US"/>
        </w:rPr>
      </w:pPr>
      <w:r w:rsidRPr="00411C0F">
        <w:rPr>
          <w:rFonts w:ascii="Serca" w:hAnsi="Serca"/>
          <w:b/>
          <w:bCs/>
          <w:shd w:val="clear" w:color="auto" w:fill="FF9661"/>
          <w:lang w:val="en-US"/>
        </w:rPr>
        <w:t>B.</w:t>
      </w:r>
      <w:r w:rsidR="00411C0F" w:rsidRPr="00411C0F">
        <w:rPr>
          <w:rFonts w:ascii="Serca" w:hAnsi="Serca"/>
          <w:b/>
          <w:bCs/>
          <w:shd w:val="clear" w:color="auto" w:fill="FF9661"/>
          <w:lang w:val="en-US"/>
        </w:rPr>
        <w:t xml:space="preserve"> Uraian</w:t>
      </w:r>
    </w:p>
    <w:p w14:paraId="4FC890FD" w14:textId="167E4CDB" w:rsidR="00DB000F" w:rsidRDefault="003007CB" w:rsidP="00DB000F">
      <w:pPr>
        <w:pStyle w:val="ListParagraph"/>
        <w:numPr>
          <w:ilvl w:val="0"/>
          <w:numId w:val="1"/>
        </w:numPr>
        <w:ind w:left="426"/>
        <w:rPr>
          <w:rFonts w:ascii="Serca" w:hAnsi="Serca"/>
          <w:lang w:val="en-US"/>
        </w:rPr>
      </w:pPr>
      <w:r>
        <w:rPr>
          <w:rFonts w:ascii="Serca" w:hAnsi="Serca"/>
          <w:lang w:val="en-US"/>
        </w:rPr>
        <w:t xml:space="preserve">Hukum bacaan </w:t>
      </w:r>
      <w:r w:rsidRPr="00367322">
        <w:rPr>
          <w:rFonts w:ascii="Serca" w:hAnsi="Serca"/>
          <w:lang w:val="en-US"/>
        </w:rPr>
        <w:t>Q.S. Al-Mā’idah/5: 48</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8"/>
        <w:gridCol w:w="1849"/>
        <w:gridCol w:w="3816"/>
      </w:tblGrid>
      <w:tr w:rsidR="004970F2" w:rsidRPr="00736C06" w14:paraId="55C0952B" w14:textId="77777777" w:rsidTr="00D145CB">
        <w:trPr>
          <w:trHeight w:val="395"/>
        </w:trPr>
        <w:tc>
          <w:tcPr>
            <w:tcW w:w="1848" w:type="dxa"/>
            <w:shd w:val="clear" w:color="auto" w:fill="EAF1DD"/>
            <w:vAlign w:val="center"/>
          </w:tcPr>
          <w:p w14:paraId="385FD7E6" w14:textId="77777777" w:rsidR="004970F2" w:rsidRPr="00736C06" w:rsidRDefault="004970F2" w:rsidP="00E81618">
            <w:pPr>
              <w:pStyle w:val="ListParagraph"/>
              <w:spacing w:after="0" w:line="240" w:lineRule="auto"/>
              <w:ind w:left="0"/>
              <w:contextualSpacing w:val="0"/>
              <w:jc w:val="center"/>
              <w:rPr>
                <w:rFonts w:ascii="Serca" w:hAnsi="Serca"/>
                <w:b/>
                <w:bCs/>
                <w:sz w:val="20"/>
                <w:szCs w:val="20"/>
                <w:lang w:val="en-US"/>
              </w:rPr>
            </w:pPr>
            <w:r>
              <w:rPr>
                <w:rFonts w:ascii="Serca" w:hAnsi="Serca"/>
                <w:b/>
                <w:bCs/>
                <w:sz w:val="20"/>
                <w:szCs w:val="20"/>
                <w:lang w:val="en-US"/>
              </w:rPr>
              <w:t>Lafal</w:t>
            </w:r>
          </w:p>
        </w:tc>
        <w:tc>
          <w:tcPr>
            <w:tcW w:w="1849" w:type="dxa"/>
            <w:shd w:val="clear" w:color="auto" w:fill="EAF1DD"/>
            <w:vAlign w:val="center"/>
          </w:tcPr>
          <w:p w14:paraId="4FEA6DAB" w14:textId="77777777" w:rsidR="004970F2" w:rsidRPr="00736C06" w:rsidRDefault="004970F2" w:rsidP="00E81618">
            <w:pPr>
              <w:pStyle w:val="ListParagraph"/>
              <w:spacing w:after="0" w:line="240" w:lineRule="auto"/>
              <w:ind w:left="0"/>
              <w:contextualSpacing w:val="0"/>
              <w:jc w:val="center"/>
              <w:rPr>
                <w:rFonts w:ascii="Serca" w:hAnsi="Serca"/>
                <w:b/>
                <w:bCs/>
                <w:sz w:val="20"/>
                <w:szCs w:val="20"/>
                <w:lang w:val="en-US"/>
              </w:rPr>
            </w:pPr>
            <w:r>
              <w:rPr>
                <w:rFonts w:ascii="Serca" w:hAnsi="Serca"/>
                <w:b/>
                <w:bCs/>
                <w:sz w:val="20"/>
                <w:szCs w:val="20"/>
                <w:lang w:val="en-US"/>
              </w:rPr>
              <w:t>Hukum Bacaan</w:t>
            </w:r>
          </w:p>
        </w:tc>
        <w:tc>
          <w:tcPr>
            <w:tcW w:w="3816" w:type="dxa"/>
            <w:shd w:val="clear" w:color="auto" w:fill="EAF1DD"/>
            <w:vAlign w:val="center"/>
          </w:tcPr>
          <w:p w14:paraId="6F7E0E2A" w14:textId="57AFBC74" w:rsidR="004970F2" w:rsidRPr="00736C06" w:rsidRDefault="004970F2" w:rsidP="00E81618">
            <w:pPr>
              <w:pStyle w:val="ListParagraph"/>
              <w:spacing w:after="0" w:line="240" w:lineRule="auto"/>
              <w:ind w:left="0"/>
              <w:contextualSpacing w:val="0"/>
              <w:jc w:val="center"/>
              <w:rPr>
                <w:rFonts w:ascii="Serca" w:hAnsi="Serca"/>
                <w:b/>
                <w:bCs/>
                <w:sz w:val="20"/>
                <w:szCs w:val="20"/>
                <w:lang w:val="en-US"/>
              </w:rPr>
            </w:pPr>
            <w:r>
              <w:rPr>
                <w:rFonts w:ascii="Serca" w:hAnsi="Serca"/>
                <w:b/>
                <w:bCs/>
                <w:sz w:val="20"/>
                <w:szCs w:val="20"/>
                <w:lang w:val="en-US"/>
              </w:rPr>
              <w:t>Alasan</w:t>
            </w:r>
          </w:p>
        </w:tc>
      </w:tr>
      <w:tr w:rsidR="004970F2" w:rsidRPr="00736C06" w14:paraId="1502F066" w14:textId="77777777" w:rsidTr="00D145CB">
        <w:tc>
          <w:tcPr>
            <w:tcW w:w="1848" w:type="dxa"/>
            <w:shd w:val="clear" w:color="auto" w:fill="auto"/>
            <w:vAlign w:val="center"/>
          </w:tcPr>
          <w:p w14:paraId="58277D2B" w14:textId="28179F7C" w:rsidR="004970F2" w:rsidRPr="000035C3" w:rsidRDefault="003007CB" w:rsidP="00E81618">
            <w:pPr>
              <w:pStyle w:val="ListParagraph"/>
              <w:spacing w:after="0" w:line="240" w:lineRule="auto"/>
              <w:ind w:left="0"/>
              <w:contextualSpacing w:val="0"/>
              <w:jc w:val="right"/>
              <w:rPr>
                <w:rFonts w:ascii="Adobe Naskh Medium" w:eastAsia="Times New Roman" w:hAnsi="Adobe Naskh Medium" w:cs="Adobe Naskh Medium"/>
                <w:bCs/>
                <w:sz w:val="36"/>
                <w:szCs w:val="36"/>
                <w:lang w:val="en-US"/>
              </w:rPr>
            </w:pPr>
            <w:r w:rsidRPr="00A562AF">
              <w:rPr>
                <w:rFonts w:ascii="Adobe Naskh Medium" w:hAnsi="Adobe Naskh Medium" w:cs="Adobe Naskh Medium"/>
                <w:sz w:val="36"/>
                <w:szCs w:val="36"/>
                <w:rtl/>
              </w:rPr>
              <w:t>وَ</w:t>
            </w:r>
            <w:r w:rsidRPr="00330870">
              <w:rPr>
                <w:rFonts w:ascii="Adobe Naskh Medium" w:hAnsi="Adobe Naskh Medium" w:cs="Adobe Naskh Medium"/>
                <w:sz w:val="36"/>
                <w:szCs w:val="36"/>
                <w:u w:val="single"/>
                <w:rtl/>
              </w:rPr>
              <w:t>اَنْز</w:t>
            </w:r>
            <w:r w:rsidRPr="00A562AF">
              <w:rPr>
                <w:rFonts w:ascii="Adobe Naskh Medium" w:hAnsi="Adobe Naskh Medium" w:cs="Adobe Naskh Medium"/>
                <w:sz w:val="36"/>
                <w:szCs w:val="36"/>
                <w:rtl/>
              </w:rPr>
              <w:t>َلْن</w:t>
            </w:r>
            <w:r w:rsidRPr="00471365">
              <w:rPr>
                <w:rFonts w:ascii="Adobe Naskh Medium" w:hAnsi="Adobe Naskh Medium" w:cs="Adobe Naskh Medium"/>
                <w:sz w:val="36"/>
                <w:szCs w:val="36"/>
                <w:rtl/>
              </w:rPr>
              <w:t>َآ</w:t>
            </w:r>
          </w:p>
        </w:tc>
        <w:tc>
          <w:tcPr>
            <w:tcW w:w="1849" w:type="dxa"/>
            <w:shd w:val="clear" w:color="auto" w:fill="auto"/>
            <w:vAlign w:val="center"/>
          </w:tcPr>
          <w:p w14:paraId="7DF9BFB2" w14:textId="4CB1474A" w:rsidR="004970F2" w:rsidRPr="00736C06" w:rsidRDefault="00B6515C" w:rsidP="00E81618">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ikhfa'</w:t>
            </w:r>
          </w:p>
        </w:tc>
        <w:tc>
          <w:tcPr>
            <w:tcW w:w="3816" w:type="dxa"/>
            <w:shd w:val="clear" w:color="auto" w:fill="auto"/>
            <w:vAlign w:val="center"/>
          </w:tcPr>
          <w:p w14:paraId="713C1123" w14:textId="553C581B" w:rsidR="004970F2" w:rsidRPr="00B6515C" w:rsidRDefault="00B6515C" w:rsidP="00B6515C">
            <w:pPr>
              <w:pStyle w:val="ListParagraph"/>
              <w:spacing w:after="0" w:line="240" w:lineRule="auto"/>
              <w:ind w:left="0"/>
              <w:contextualSpacing w:val="0"/>
              <w:jc w:val="both"/>
              <w:rPr>
                <w:rFonts w:ascii="Serca" w:hAnsi="Serca" w:cs="Adobe Naskh Medium"/>
                <w:sz w:val="20"/>
                <w:szCs w:val="20"/>
                <w:lang w:val="en-US"/>
              </w:rPr>
            </w:pPr>
            <w:r>
              <w:rPr>
                <w:rFonts w:ascii="Serca" w:hAnsi="Serca" w:cs="Adobe Naskh Medium"/>
                <w:sz w:val="20"/>
                <w:szCs w:val="20"/>
                <w:lang w:val="en-US"/>
              </w:rPr>
              <w:t>N</w:t>
            </w:r>
            <w:r w:rsidRPr="00B6515C">
              <w:rPr>
                <w:rFonts w:ascii="Serca" w:hAnsi="Serca" w:cs="Adobe Naskh Medium"/>
                <w:sz w:val="20"/>
                <w:szCs w:val="20"/>
                <w:lang w:val="en-US"/>
              </w:rPr>
              <w:t>un mati bertemu dengan huru</w:t>
            </w:r>
            <w:r>
              <w:rPr>
                <w:rFonts w:ascii="Serca" w:hAnsi="Serca" w:cs="Adobe Naskh Medium"/>
                <w:sz w:val="20"/>
                <w:szCs w:val="20"/>
                <w:lang w:val="en-US"/>
              </w:rPr>
              <w:t>f ikhfa’ (</w:t>
            </w:r>
            <w:r w:rsidRPr="00A562AF">
              <w:rPr>
                <w:rFonts w:ascii="Adobe Naskh Medium" w:hAnsi="Adobe Naskh Medium" w:cs="Adobe Naskh Medium"/>
                <w:sz w:val="36"/>
                <w:szCs w:val="36"/>
                <w:rtl/>
              </w:rPr>
              <w:t>ز</w:t>
            </w:r>
            <w:r>
              <w:rPr>
                <w:rFonts w:ascii="Serca" w:hAnsi="Serca" w:cs="Adobe Naskh Medium"/>
                <w:sz w:val="20"/>
                <w:szCs w:val="20"/>
                <w:lang w:val="en-US"/>
              </w:rPr>
              <w:t>).</w:t>
            </w:r>
          </w:p>
        </w:tc>
      </w:tr>
      <w:tr w:rsidR="004970F2" w:rsidRPr="00736C06" w14:paraId="6E33BB37" w14:textId="77777777" w:rsidTr="00D145CB">
        <w:tc>
          <w:tcPr>
            <w:tcW w:w="1848" w:type="dxa"/>
            <w:shd w:val="clear" w:color="auto" w:fill="auto"/>
            <w:vAlign w:val="center"/>
          </w:tcPr>
          <w:p w14:paraId="2CCD2E41" w14:textId="3678A8A1" w:rsidR="004970F2" w:rsidRPr="000035C3" w:rsidRDefault="00330870" w:rsidP="00E81618">
            <w:pPr>
              <w:pStyle w:val="ListParagraph"/>
              <w:spacing w:after="0" w:line="240" w:lineRule="auto"/>
              <w:ind w:left="0"/>
              <w:contextualSpacing w:val="0"/>
              <w:jc w:val="right"/>
              <w:rPr>
                <w:rFonts w:ascii="Adobe Naskh Medium" w:eastAsia="Times New Roman" w:hAnsi="Adobe Naskh Medium" w:cs="Adobe Naskh Medium"/>
                <w:bCs/>
                <w:color w:val="FF0000"/>
                <w:sz w:val="36"/>
                <w:szCs w:val="36"/>
                <w:lang w:val="en-US"/>
              </w:rPr>
            </w:pPr>
            <w:r w:rsidRPr="00A562AF">
              <w:rPr>
                <w:rFonts w:ascii="Adobe Naskh Medium" w:hAnsi="Adobe Naskh Medium" w:cs="Adobe Naskh Medium"/>
                <w:sz w:val="36"/>
                <w:szCs w:val="36"/>
                <w:rtl/>
              </w:rPr>
              <w:t>اِلَيْك</w:t>
            </w:r>
            <w:r w:rsidRPr="00330870">
              <w:rPr>
                <w:rFonts w:ascii="Adobe Naskh Medium" w:hAnsi="Adobe Naskh Medium" w:cs="Adobe Naskh Medium"/>
                <w:sz w:val="36"/>
                <w:szCs w:val="36"/>
                <w:u w:val="single"/>
                <w:rtl/>
              </w:rPr>
              <w:t>َ الْك</w:t>
            </w:r>
            <w:r w:rsidRPr="00A562AF">
              <w:rPr>
                <w:rFonts w:ascii="Adobe Naskh Medium" w:hAnsi="Adobe Naskh Medium" w:cs="Adobe Naskh Medium"/>
                <w:sz w:val="36"/>
                <w:szCs w:val="36"/>
                <w:rtl/>
              </w:rPr>
              <w:t>ِ</w:t>
            </w:r>
            <w:r w:rsidRPr="00330870">
              <w:rPr>
                <w:rFonts w:ascii="Adobe Naskh Medium" w:hAnsi="Adobe Naskh Medium" w:cs="Adobe Naskh Medium"/>
                <w:sz w:val="36"/>
                <w:szCs w:val="36"/>
                <w:rtl/>
              </w:rPr>
              <w:t>تٰ</w:t>
            </w:r>
            <w:r w:rsidRPr="00A562AF">
              <w:rPr>
                <w:rFonts w:ascii="Adobe Naskh Medium" w:hAnsi="Adobe Naskh Medium" w:cs="Adobe Naskh Medium"/>
                <w:sz w:val="36"/>
                <w:szCs w:val="36"/>
                <w:rtl/>
              </w:rPr>
              <w:t>بَ</w:t>
            </w:r>
          </w:p>
        </w:tc>
        <w:tc>
          <w:tcPr>
            <w:tcW w:w="1849" w:type="dxa"/>
            <w:shd w:val="clear" w:color="auto" w:fill="auto"/>
            <w:vAlign w:val="center"/>
          </w:tcPr>
          <w:p w14:paraId="56744C1A" w14:textId="10E5F84F" w:rsidR="004970F2" w:rsidRPr="00736C06" w:rsidRDefault="00913484" w:rsidP="00E81618">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alif lam qamariyah</w:t>
            </w:r>
          </w:p>
        </w:tc>
        <w:tc>
          <w:tcPr>
            <w:tcW w:w="3816" w:type="dxa"/>
            <w:shd w:val="clear" w:color="auto" w:fill="auto"/>
            <w:vAlign w:val="center"/>
          </w:tcPr>
          <w:p w14:paraId="46986F24" w14:textId="79A03DF3" w:rsidR="004970F2" w:rsidRPr="00B6515C" w:rsidRDefault="00B6515C" w:rsidP="00B6515C">
            <w:pPr>
              <w:pStyle w:val="ListParagraph"/>
              <w:spacing w:after="0" w:line="240" w:lineRule="auto"/>
              <w:ind w:left="0"/>
              <w:contextualSpacing w:val="0"/>
              <w:jc w:val="both"/>
              <w:rPr>
                <w:rFonts w:ascii="Serca" w:hAnsi="Serca" w:cs="Adobe Naskh Medium"/>
                <w:sz w:val="20"/>
                <w:szCs w:val="20"/>
                <w:lang w:val="en-US"/>
              </w:rPr>
            </w:pPr>
            <w:r>
              <w:rPr>
                <w:rFonts w:ascii="Serca" w:hAnsi="Serca" w:cs="Adobe Naskh Medium"/>
                <w:sz w:val="20"/>
                <w:szCs w:val="20"/>
                <w:lang w:val="en-US"/>
              </w:rPr>
              <w:t>Alif lam bertemu huruf alif lam qamariyah (</w:t>
            </w:r>
            <w:r w:rsidRPr="00A562AF">
              <w:rPr>
                <w:rFonts w:ascii="Adobe Naskh Medium" w:hAnsi="Adobe Naskh Medium" w:cs="Adobe Naskh Medium"/>
                <w:sz w:val="36"/>
                <w:szCs w:val="36"/>
                <w:rtl/>
              </w:rPr>
              <w:t>ك</w:t>
            </w:r>
            <w:r>
              <w:rPr>
                <w:rFonts w:ascii="Serca" w:hAnsi="Serca" w:cs="Adobe Naskh Medium"/>
                <w:sz w:val="20"/>
                <w:szCs w:val="20"/>
                <w:lang w:val="en-US"/>
              </w:rPr>
              <w:t>) dan dibaca jelas.</w:t>
            </w:r>
          </w:p>
        </w:tc>
      </w:tr>
      <w:tr w:rsidR="004970F2" w:rsidRPr="00736C06" w14:paraId="7485DC6B" w14:textId="77777777" w:rsidTr="00D145CB">
        <w:tc>
          <w:tcPr>
            <w:tcW w:w="1848" w:type="dxa"/>
            <w:shd w:val="clear" w:color="auto" w:fill="auto"/>
            <w:vAlign w:val="center"/>
          </w:tcPr>
          <w:p w14:paraId="330D7D21" w14:textId="545916C5" w:rsidR="004970F2" w:rsidRPr="000035C3" w:rsidRDefault="00330870" w:rsidP="00E81618">
            <w:pPr>
              <w:pStyle w:val="ListParagraph"/>
              <w:spacing w:after="0" w:line="240" w:lineRule="auto"/>
              <w:ind w:left="0"/>
              <w:contextualSpacing w:val="0"/>
              <w:jc w:val="right"/>
              <w:rPr>
                <w:rFonts w:ascii="Adobe Naskh Medium" w:eastAsia="Times New Roman" w:hAnsi="Adobe Naskh Medium" w:cs="Adobe Naskh Medium"/>
                <w:bCs/>
                <w:color w:val="FF0000"/>
                <w:sz w:val="36"/>
                <w:szCs w:val="36"/>
                <w:lang w:val="en-US"/>
              </w:rPr>
            </w:pPr>
            <w:r w:rsidRPr="007E4A6E">
              <w:rPr>
                <w:rFonts w:ascii="Adobe Naskh Medium" w:hAnsi="Adobe Naskh Medium" w:cs="Adobe Naskh Medium"/>
                <w:sz w:val="36"/>
                <w:szCs w:val="36"/>
                <w:rtl/>
              </w:rPr>
              <w:t>مُصَدِّ</w:t>
            </w:r>
            <w:r w:rsidRPr="00330870">
              <w:rPr>
                <w:rFonts w:ascii="Adobe Naskh Medium" w:hAnsi="Adobe Naskh Medium" w:cs="Adobe Naskh Medium"/>
                <w:sz w:val="36"/>
                <w:szCs w:val="36"/>
                <w:u w:val="single"/>
                <w:rtl/>
              </w:rPr>
              <w:t>قًا لِّم</w:t>
            </w:r>
            <w:r w:rsidRPr="007E4A6E">
              <w:rPr>
                <w:rFonts w:ascii="Adobe Naskh Medium" w:hAnsi="Adobe Naskh Medium" w:cs="Adobe Naskh Medium"/>
                <w:sz w:val="36"/>
                <w:szCs w:val="36"/>
                <w:rtl/>
              </w:rPr>
              <w:t>َا</w:t>
            </w:r>
          </w:p>
        </w:tc>
        <w:tc>
          <w:tcPr>
            <w:tcW w:w="1849" w:type="dxa"/>
            <w:shd w:val="clear" w:color="auto" w:fill="auto"/>
            <w:vAlign w:val="center"/>
          </w:tcPr>
          <w:p w14:paraId="27862C36" w14:textId="6E1E61DF" w:rsidR="004970F2" w:rsidRPr="00736C06" w:rsidRDefault="00913484" w:rsidP="00E81618">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idgam bilagunnah</w:t>
            </w:r>
          </w:p>
        </w:tc>
        <w:tc>
          <w:tcPr>
            <w:tcW w:w="3816" w:type="dxa"/>
            <w:shd w:val="clear" w:color="auto" w:fill="auto"/>
            <w:vAlign w:val="center"/>
          </w:tcPr>
          <w:p w14:paraId="615AE98F" w14:textId="7B9A201D" w:rsidR="004970F2" w:rsidRPr="00B6515C" w:rsidRDefault="006422A0" w:rsidP="00B6515C">
            <w:pPr>
              <w:pStyle w:val="ListParagraph"/>
              <w:spacing w:after="0" w:line="240" w:lineRule="auto"/>
              <w:ind w:left="0"/>
              <w:contextualSpacing w:val="0"/>
              <w:jc w:val="both"/>
              <w:rPr>
                <w:rFonts w:ascii="Serca" w:hAnsi="Serca" w:cs="Adobe Naskh Medium"/>
                <w:sz w:val="20"/>
                <w:szCs w:val="20"/>
                <w:lang w:val="en-US"/>
              </w:rPr>
            </w:pPr>
            <w:r>
              <w:rPr>
                <w:rFonts w:ascii="Serca" w:hAnsi="Serca" w:cs="Adobe Naskh Medium"/>
                <w:sz w:val="20"/>
                <w:szCs w:val="20"/>
                <w:lang w:val="en-US"/>
              </w:rPr>
              <w:t>Tanwin bertemu dengan huruf idgam bilagunnah (</w:t>
            </w:r>
            <w:r w:rsidRPr="00A562AF">
              <w:rPr>
                <w:rFonts w:ascii="Adobe Naskh Medium" w:hAnsi="Adobe Naskh Medium" w:cs="Adobe Naskh Medium"/>
                <w:sz w:val="36"/>
                <w:szCs w:val="36"/>
                <w:rtl/>
              </w:rPr>
              <w:t>ل</w:t>
            </w:r>
            <w:r>
              <w:rPr>
                <w:rFonts w:ascii="Serca" w:hAnsi="Serca" w:cs="Adobe Naskh Medium"/>
                <w:sz w:val="20"/>
                <w:szCs w:val="20"/>
                <w:lang w:val="en-US"/>
              </w:rPr>
              <w:t>)</w:t>
            </w:r>
            <w:r w:rsidR="00D145CB">
              <w:rPr>
                <w:rFonts w:ascii="Serca" w:hAnsi="Serca" w:cs="Adobe Naskh Medium"/>
                <w:sz w:val="20"/>
                <w:szCs w:val="20"/>
                <w:lang w:val="en-US"/>
              </w:rPr>
              <w:t>.</w:t>
            </w:r>
          </w:p>
        </w:tc>
      </w:tr>
      <w:tr w:rsidR="004970F2" w:rsidRPr="00736C06" w14:paraId="27EACA93" w14:textId="77777777" w:rsidTr="00D145CB">
        <w:tc>
          <w:tcPr>
            <w:tcW w:w="1848" w:type="dxa"/>
            <w:shd w:val="clear" w:color="auto" w:fill="auto"/>
            <w:vAlign w:val="center"/>
          </w:tcPr>
          <w:p w14:paraId="4E65FC6A" w14:textId="59D1BE21" w:rsidR="004970F2" w:rsidRPr="000035C3" w:rsidRDefault="00330870" w:rsidP="00E81618">
            <w:pPr>
              <w:pStyle w:val="ListParagraph"/>
              <w:spacing w:after="0" w:line="240" w:lineRule="auto"/>
              <w:ind w:left="0"/>
              <w:contextualSpacing w:val="0"/>
              <w:jc w:val="right"/>
              <w:rPr>
                <w:rFonts w:ascii="Adobe Naskh Medium" w:hAnsi="Adobe Naskh Medium" w:cs="Adobe Naskh Medium"/>
                <w:sz w:val="36"/>
                <w:szCs w:val="36"/>
                <w:rtl/>
              </w:rPr>
            </w:pPr>
            <w:r w:rsidRPr="007E4A6E">
              <w:rPr>
                <w:rFonts w:ascii="Adobe Naskh Medium" w:hAnsi="Adobe Naskh Medium" w:cs="Adobe Naskh Medium"/>
                <w:sz w:val="36"/>
                <w:szCs w:val="36"/>
                <w:rtl/>
              </w:rPr>
              <w:t xml:space="preserve"> الْكِ</w:t>
            </w:r>
            <w:r w:rsidRPr="00330870">
              <w:rPr>
                <w:rFonts w:ascii="Adobe Naskh Medium" w:hAnsi="Adobe Naskh Medium" w:cs="Adobe Naskh Medium"/>
                <w:sz w:val="36"/>
                <w:szCs w:val="36"/>
                <w:u w:val="single"/>
                <w:rtl/>
              </w:rPr>
              <w:t>تٰ</w:t>
            </w:r>
            <w:r w:rsidRPr="007E4A6E">
              <w:rPr>
                <w:rFonts w:ascii="Adobe Naskh Medium" w:hAnsi="Adobe Naskh Medium" w:cs="Adobe Naskh Medium"/>
                <w:sz w:val="36"/>
                <w:szCs w:val="36"/>
                <w:rtl/>
              </w:rPr>
              <w:t>بِ</w:t>
            </w:r>
          </w:p>
        </w:tc>
        <w:tc>
          <w:tcPr>
            <w:tcW w:w="1849" w:type="dxa"/>
            <w:shd w:val="clear" w:color="auto" w:fill="auto"/>
            <w:vAlign w:val="center"/>
          </w:tcPr>
          <w:p w14:paraId="39915EFA" w14:textId="64948834" w:rsidR="004970F2" w:rsidRDefault="00913484" w:rsidP="00E81618">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mad tabi’i</w:t>
            </w:r>
          </w:p>
        </w:tc>
        <w:tc>
          <w:tcPr>
            <w:tcW w:w="3816" w:type="dxa"/>
            <w:shd w:val="clear" w:color="auto" w:fill="auto"/>
            <w:vAlign w:val="center"/>
          </w:tcPr>
          <w:p w14:paraId="18F568F3" w14:textId="291295D8" w:rsidR="004970F2" w:rsidRPr="00B6515C" w:rsidRDefault="007A7DD1" w:rsidP="00B6515C">
            <w:pPr>
              <w:pStyle w:val="ListParagraph"/>
              <w:spacing w:after="0" w:line="240" w:lineRule="auto"/>
              <w:ind w:left="0"/>
              <w:contextualSpacing w:val="0"/>
              <w:jc w:val="both"/>
              <w:rPr>
                <w:rFonts w:ascii="Serca" w:hAnsi="Serca" w:cs="Adobe Naskh Medium"/>
                <w:sz w:val="20"/>
                <w:szCs w:val="20"/>
                <w:rtl/>
              </w:rPr>
            </w:pPr>
            <w:r>
              <w:rPr>
                <w:rFonts w:ascii="Serca" w:hAnsi="Serca" w:cs="Adobe Naskh Medium"/>
                <w:sz w:val="20"/>
                <w:szCs w:val="20"/>
              </w:rPr>
              <w:t>Fatah bertemu alif berupa fatah berdiri</w:t>
            </w:r>
            <w:r w:rsidR="00D44A0D">
              <w:rPr>
                <w:rFonts w:ascii="Serca" w:hAnsi="Serca" w:cs="Adobe Naskh Medium"/>
                <w:sz w:val="20"/>
                <w:szCs w:val="20"/>
              </w:rPr>
              <w:t>.</w:t>
            </w:r>
          </w:p>
        </w:tc>
      </w:tr>
      <w:tr w:rsidR="004970F2" w:rsidRPr="00736C06" w14:paraId="62FC7357" w14:textId="77777777" w:rsidTr="00D145CB">
        <w:tc>
          <w:tcPr>
            <w:tcW w:w="1848" w:type="dxa"/>
            <w:shd w:val="clear" w:color="auto" w:fill="auto"/>
            <w:vAlign w:val="center"/>
          </w:tcPr>
          <w:p w14:paraId="756A3FCB" w14:textId="05962BA8" w:rsidR="004970F2" w:rsidRPr="000035C3" w:rsidRDefault="00330870" w:rsidP="00E81618">
            <w:pPr>
              <w:pStyle w:val="ListParagraph"/>
              <w:spacing w:after="0" w:line="240" w:lineRule="auto"/>
              <w:ind w:left="0"/>
              <w:contextualSpacing w:val="0"/>
              <w:jc w:val="right"/>
              <w:rPr>
                <w:rFonts w:ascii="Adobe Naskh Medium" w:eastAsia="Times New Roman" w:hAnsi="Adobe Naskh Medium" w:cs="Adobe Naskh Medium"/>
                <w:bCs/>
                <w:sz w:val="36"/>
                <w:szCs w:val="36"/>
                <w:rtl/>
                <w:lang w:val="en-US"/>
              </w:rPr>
            </w:pPr>
            <w:r w:rsidRPr="007E4A6E">
              <w:rPr>
                <w:rFonts w:ascii="Adobe Naskh Medium" w:hAnsi="Adobe Naskh Medium" w:cs="Adobe Naskh Medium"/>
                <w:sz w:val="36"/>
                <w:szCs w:val="36"/>
                <w:rtl/>
              </w:rPr>
              <w:t>وَمُهَيْمِ</w:t>
            </w:r>
            <w:r w:rsidRPr="00471365">
              <w:rPr>
                <w:rFonts w:ascii="Adobe Naskh Medium" w:hAnsi="Adobe Naskh Medium" w:cs="Adobe Naskh Medium"/>
                <w:sz w:val="36"/>
                <w:szCs w:val="36"/>
                <w:u w:val="single"/>
                <w:rtl/>
              </w:rPr>
              <w:t>نًا عَلَ</w:t>
            </w:r>
            <w:r w:rsidRPr="007E4A6E">
              <w:rPr>
                <w:rFonts w:ascii="Adobe Naskh Medium" w:hAnsi="Adobe Naskh Medium" w:cs="Adobe Naskh Medium"/>
                <w:sz w:val="36"/>
                <w:szCs w:val="36"/>
                <w:rtl/>
              </w:rPr>
              <w:t>يْهِ</w:t>
            </w:r>
          </w:p>
        </w:tc>
        <w:tc>
          <w:tcPr>
            <w:tcW w:w="1849" w:type="dxa"/>
            <w:shd w:val="clear" w:color="auto" w:fill="auto"/>
            <w:vAlign w:val="center"/>
          </w:tcPr>
          <w:p w14:paraId="081E3926" w14:textId="198837DB" w:rsidR="004970F2" w:rsidRPr="00736C06" w:rsidRDefault="00913484" w:rsidP="00E81618">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izhar halqi</w:t>
            </w:r>
          </w:p>
        </w:tc>
        <w:tc>
          <w:tcPr>
            <w:tcW w:w="3816" w:type="dxa"/>
            <w:shd w:val="clear" w:color="auto" w:fill="auto"/>
            <w:vAlign w:val="center"/>
          </w:tcPr>
          <w:p w14:paraId="0A831796" w14:textId="63147EB1" w:rsidR="004970F2" w:rsidRPr="00B6515C" w:rsidRDefault="00D44A0D" w:rsidP="00B6515C">
            <w:pPr>
              <w:pStyle w:val="ListParagraph"/>
              <w:spacing w:after="0" w:line="240" w:lineRule="auto"/>
              <w:ind w:left="0"/>
              <w:contextualSpacing w:val="0"/>
              <w:jc w:val="both"/>
              <w:rPr>
                <w:rFonts w:ascii="Serca" w:hAnsi="Serca" w:cs="Adobe Naskh Medium"/>
                <w:sz w:val="20"/>
                <w:szCs w:val="20"/>
                <w:lang w:val="en-US"/>
              </w:rPr>
            </w:pPr>
            <w:r>
              <w:rPr>
                <w:rFonts w:ascii="Serca" w:hAnsi="Serca" w:cs="Adobe Naskh Medium"/>
                <w:sz w:val="20"/>
                <w:szCs w:val="20"/>
                <w:lang w:val="en-US"/>
              </w:rPr>
              <w:t>Tanwin bertemu huruf izhar halqi (</w:t>
            </w:r>
            <w:r w:rsidRPr="00A562AF">
              <w:rPr>
                <w:rFonts w:ascii="Adobe Naskh Medium" w:hAnsi="Adobe Naskh Medium" w:cs="Adobe Naskh Medium"/>
                <w:sz w:val="36"/>
                <w:szCs w:val="36"/>
                <w:rtl/>
              </w:rPr>
              <w:t>ع</w:t>
            </w:r>
            <w:r>
              <w:rPr>
                <w:rFonts w:ascii="Serca" w:hAnsi="Serca" w:cs="Adobe Naskh Medium"/>
                <w:sz w:val="20"/>
                <w:szCs w:val="20"/>
                <w:lang w:val="en-US"/>
              </w:rPr>
              <w:t>).</w:t>
            </w:r>
          </w:p>
        </w:tc>
      </w:tr>
      <w:tr w:rsidR="004970F2" w:rsidRPr="00736C06" w14:paraId="49993C15" w14:textId="77777777" w:rsidTr="00D145CB">
        <w:tc>
          <w:tcPr>
            <w:tcW w:w="1848" w:type="dxa"/>
            <w:shd w:val="clear" w:color="auto" w:fill="auto"/>
            <w:vAlign w:val="center"/>
          </w:tcPr>
          <w:p w14:paraId="09E1B7B6" w14:textId="5F261744" w:rsidR="004970F2" w:rsidRPr="000035C3" w:rsidRDefault="00330870" w:rsidP="00E81618">
            <w:pPr>
              <w:pStyle w:val="ListParagraph"/>
              <w:spacing w:after="0" w:line="240" w:lineRule="auto"/>
              <w:ind w:left="0"/>
              <w:contextualSpacing w:val="0"/>
              <w:jc w:val="right"/>
              <w:rPr>
                <w:rFonts w:ascii="Adobe Naskh Medium" w:eastAsia="Times New Roman" w:hAnsi="Adobe Naskh Medium" w:cs="Adobe Naskh Medium"/>
                <w:bCs/>
                <w:sz w:val="36"/>
                <w:szCs w:val="36"/>
                <w:lang w:val="en-US"/>
              </w:rPr>
            </w:pPr>
            <w:r w:rsidRPr="00A562AF">
              <w:rPr>
                <w:rFonts w:ascii="Adobe Naskh Medium" w:hAnsi="Adobe Naskh Medium" w:cs="Adobe Naskh Medium"/>
                <w:sz w:val="36"/>
                <w:szCs w:val="36"/>
                <w:rtl/>
              </w:rPr>
              <w:t>فَاحْ</w:t>
            </w:r>
            <w:r w:rsidRPr="00471365">
              <w:rPr>
                <w:rFonts w:ascii="Adobe Naskh Medium" w:hAnsi="Adobe Naskh Medium" w:cs="Adobe Naskh Medium"/>
                <w:sz w:val="36"/>
                <w:szCs w:val="36"/>
                <w:u w:val="single"/>
                <w:rtl/>
              </w:rPr>
              <w:t>كُمْ بَ</w:t>
            </w:r>
            <w:r w:rsidRPr="00A562AF">
              <w:rPr>
                <w:rFonts w:ascii="Adobe Naskh Medium" w:hAnsi="Adobe Naskh Medium" w:cs="Adobe Naskh Medium"/>
                <w:sz w:val="36"/>
                <w:szCs w:val="36"/>
                <w:rtl/>
              </w:rPr>
              <w:t>يْنَهُمْ</w:t>
            </w:r>
          </w:p>
        </w:tc>
        <w:tc>
          <w:tcPr>
            <w:tcW w:w="1849" w:type="dxa"/>
            <w:shd w:val="clear" w:color="auto" w:fill="auto"/>
            <w:vAlign w:val="center"/>
          </w:tcPr>
          <w:p w14:paraId="33517232" w14:textId="5955B97B" w:rsidR="004970F2" w:rsidRPr="00736C06" w:rsidRDefault="00913484" w:rsidP="00E81618">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ikhfa syafawi</w:t>
            </w:r>
          </w:p>
        </w:tc>
        <w:tc>
          <w:tcPr>
            <w:tcW w:w="3816" w:type="dxa"/>
            <w:shd w:val="clear" w:color="auto" w:fill="auto"/>
            <w:vAlign w:val="center"/>
          </w:tcPr>
          <w:p w14:paraId="5696C107" w14:textId="6F7CBFA7" w:rsidR="004970F2" w:rsidRPr="00B6515C" w:rsidRDefault="00D145CB" w:rsidP="00B6515C">
            <w:pPr>
              <w:pStyle w:val="ListParagraph"/>
              <w:spacing w:after="0" w:line="240" w:lineRule="auto"/>
              <w:ind w:left="0"/>
              <w:contextualSpacing w:val="0"/>
              <w:jc w:val="both"/>
              <w:rPr>
                <w:rFonts w:ascii="Serca" w:hAnsi="Serca"/>
                <w:sz w:val="20"/>
                <w:szCs w:val="20"/>
                <w:lang w:val="en-US"/>
              </w:rPr>
            </w:pPr>
            <w:r>
              <w:rPr>
                <w:rFonts w:ascii="Serca" w:hAnsi="Serca"/>
                <w:sz w:val="20"/>
                <w:szCs w:val="20"/>
                <w:lang w:val="en-US"/>
              </w:rPr>
              <w:t>Mim mati bertemu huruf ikhfa syafawi (</w:t>
            </w:r>
            <w:r w:rsidR="00F44877" w:rsidRPr="007E4A6E">
              <w:rPr>
                <w:rFonts w:ascii="Adobe Naskh Medium" w:hAnsi="Adobe Naskh Medium" w:cs="Adobe Naskh Medium"/>
                <w:sz w:val="36"/>
                <w:szCs w:val="36"/>
                <w:rtl/>
              </w:rPr>
              <w:t>ب</w:t>
            </w:r>
            <w:r>
              <w:rPr>
                <w:rFonts w:ascii="Serca" w:hAnsi="Serca"/>
                <w:sz w:val="20"/>
                <w:szCs w:val="20"/>
                <w:lang w:val="en-US"/>
              </w:rPr>
              <w:t>).</w:t>
            </w:r>
          </w:p>
        </w:tc>
      </w:tr>
      <w:tr w:rsidR="004970F2" w:rsidRPr="00736C06" w14:paraId="53E37E5B" w14:textId="77777777" w:rsidTr="00D145CB">
        <w:tc>
          <w:tcPr>
            <w:tcW w:w="1848" w:type="dxa"/>
            <w:shd w:val="clear" w:color="auto" w:fill="auto"/>
            <w:vAlign w:val="center"/>
          </w:tcPr>
          <w:p w14:paraId="16A2BAFD" w14:textId="0743D91A" w:rsidR="004970F2" w:rsidRPr="000035C3" w:rsidRDefault="00B6515C" w:rsidP="00E81618">
            <w:pPr>
              <w:pStyle w:val="ListParagraph"/>
              <w:spacing w:after="0" w:line="240" w:lineRule="auto"/>
              <w:ind w:left="0"/>
              <w:contextualSpacing w:val="0"/>
              <w:jc w:val="right"/>
              <w:rPr>
                <w:rFonts w:ascii="Adobe Naskh Medium" w:hAnsi="Adobe Naskh Medium" w:cs="Adobe Naskh Medium"/>
                <w:sz w:val="36"/>
                <w:szCs w:val="36"/>
                <w:rtl/>
              </w:rPr>
            </w:pPr>
            <w:r w:rsidRPr="00A562AF">
              <w:rPr>
                <w:rFonts w:ascii="Adobe Naskh Medium" w:hAnsi="Adobe Naskh Medium" w:cs="Adobe Naskh Medium"/>
                <w:sz w:val="36"/>
                <w:szCs w:val="36"/>
                <w:rtl/>
              </w:rPr>
              <w:t>بِمَ</w:t>
            </w:r>
            <w:r w:rsidRPr="00D145CB">
              <w:rPr>
                <w:rFonts w:ascii="Adobe Naskh Medium" w:hAnsi="Adobe Naskh Medium" w:cs="Adobe Naskh Medium"/>
                <w:sz w:val="36"/>
                <w:szCs w:val="36"/>
                <w:u w:val="single"/>
                <w:rtl/>
              </w:rPr>
              <w:t>آ ا</w:t>
            </w:r>
            <w:r w:rsidRPr="00A562AF">
              <w:rPr>
                <w:rFonts w:ascii="Adobe Naskh Medium" w:hAnsi="Adobe Naskh Medium" w:cs="Adobe Naskh Medium"/>
                <w:sz w:val="36"/>
                <w:szCs w:val="36"/>
                <w:rtl/>
              </w:rPr>
              <w:t>َنْزَلَ</w:t>
            </w:r>
          </w:p>
        </w:tc>
        <w:tc>
          <w:tcPr>
            <w:tcW w:w="1849" w:type="dxa"/>
            <w:shd w:val="clear" w:color="auto" w:fill="auto"/>
            <w:vAlign w:val="center"/>
          </w:tcPr>
          <w:p w14:paraId="7BEC28B7" w14:textId="0FCD62FF" w:rsidR="004970F2" w:rsidRDefault="00913484" w:rsidP="00E81618">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mad jaiz munfasil</w:t>
            </w:r>
          </w:p>
        </w:tc>
        <w:tc>
          <w:tcPr>
            <w:tcW w:w="3816" w:type="dxa"/>
            <w:shd w:val="clear" w:color="auto" w:fill="auto"/>
            <w:vAlign w:val="center"/>
          </w:tcPr>
          <w:p w14:paraId="2DE2E626" w14:textId="276918B3" w:rsidR="004970F2" w:rsidRPr="00B6515C" w:rsidRDefault="00D145CB" w:rsidP="00B6515C">
            <w:pPr>
              <w:pStyle w:val="ListParagraph"/>
              <w:spacing w:after="0" w:line="240" w:lineRule="auto"/>
              <w:ind w:left="0"/>
              <w:contextualSpacing w:val="0"/>
              <w:jc w:val="both"/>
              <w:rPr>
                <w:rFonts w:ascii="Serca" w:hAnsi="Serca"/>
                <w:sz w:val="20"/>
                <w:szCs w:val="20"/>
                <w:lang w:val="en-US"/>
              </w:rPr>
            </w:pPr>
            <w:r>
              <w:rPr>
                <w:rFonts w:ascii="Serca" w:hAnsi="Serca"/>
                <w:sz w:val="20"/>
                <w:szCs w:val="20"/>
                <w:lang w:val="en-US"/>
              </w:rPr>
              <w:t>Huruf mad bertemu hamzah pada kata yang berbeda.</w:t>
            </w:r>
          </w:p>
        </w:tc>
      </w:tr>
      <w:tr w:rsidR="00330870" w:rsidRPr="00736C06" w14:paraId="4B28C9B7" w14:textId="77777777" w:rsidTr="00D145CB">
        <w:tc>
          <w:tcPr>
            <w:tcW w:w="1848" w:type="dxa"/>
            <w:shd w:val="clear" w:color="auto" w:fill="auto"/>
            <w:vAlign w:val="center"/>
          </w:tcPr>
          <w:p w14:paraId="79BC7D4C" w14:textId="6B6151A8" w:rsidR="00330870" w:rsidRPr="00A562AF" w:rsidRDefault="00330870" w:rsidP="00E81618">
            <w:pPr>
              <w:pStyle w:val="ListParagraph"/>
              <w:spacing w:after="0" w:line="240" w:lineRule="auto"/>
              <w:ind w:left="0"/>
              <w:contextualSpacing w:val="0"/>
              <w:jc w:val="right"/>
              <w:rPr>
                <w:rFonts w:ascii="Adobe Naskh Medium" w:hAnsi="Adobe Naskh Medium" w:cs="Adobe Naskh Medium"/>
                <w:sz w:val="36"/>
                <w:szCs w:val="36"/>
                <w:rtl/>
              </w:rPr>
            </w:pPr>
            <w:r w:rsidRPr="00A562AF">
              <w:rPr>
                <w:rFonts w:ascii="Adobe Naskh Medium" w:hAnsi="Adobe Naskh Medium" w:cs="Adobe Naskh Medium"/>
                <w:sz w:val="36"/>
                <w:szCs w:val="36"/>
                <w:rtl/>
              </w:rPr>
              <w:t>اَنْزَ</w:t>
            </w:r>
            <w:r w:rsidRPr="00D145CB">
              <w:rPr>
                <w:rFonts w:ascii="Adobe Naskh Medium" w:hAnsi="Adobe Naskh Medium" w:cs="Adobe Naskh Medium"/>
                <w:sz w:val="36"/>
                <w:szCs w:val="36"/>
                <w:u w:val="single"/>
                <w:rtl/>
              </w:rPr>
              <w:t>لَ اللّ</w:t>
            </w:r>
            <w:r w:rsidRPr="00A562AF">
              <w:rPr>
                <w:rFonts w:ascii="Adobe Naskh Medium" w:hAnsi="Adobe Naskh Medium" w:cs="Adobe Naskh Medium"/>
                <w:sz w:val="36"/>
                <w:szCs w:val="36"/>
                <w:rtl/>
              </w:rPr>
              <w:t>ٰهُ</w:t>
            </w:r>
          </w:p>
        </w:tc>
        <w:tc>
          <w:tcPr>
            <w:tcW w:w="1849" w:type="dxa"/>
            <w:shd w:val="clear" w:color="auto" w:fill="auto"/>
            <w:vAlign w:val="center"/>
          </w:tcPr>
          <w:p w14:paraId="4F1FD128" w14:textId="663793B4" w:rsidR="00330870" w:rsidRDefault="003F1E39" w:rsidP="00E81618">
            <w:pPr>
              <w:pStyle w:val="ListParagraph"/>
              <w:spacing w:after="0" w:line="240" w:lineRule="auto"/>
              <w:ind w:left="0"/>
              <w:contextualSpacing w:val="0"/>
              <w:rPr>
                <w:rFonts w:ascii="Serca" w:hAnsi="Serca"/>
                <w:sz w:val="20"/>
                <w:szCs w:val="20"/>
                <w:lang w:val="en-US"/>
              </w:rPr>
            </w:pPr>
            <w:r>
              <w:rPr>
                <w:rFonts w:ascii="Serca" w:hAnsi="Serca"/>
                <w:sz w:val="20"/>
                <w:szCs w:val="20"/>
                <w:lang w:val="en-US"/>
              </w:rPr>
              <w:t>T</w:t>
            </w:r>
            <w:r w:rsidR="00913484">
              <w:rPr>
                <w:rFonts w:ascii="Serca" w:hAnsi="Serca"/>
                <w:sz w:val="20"/>
                <w:szCs w:val="20"/>
                <w:lang w:val="en-US"/>
              </w:rPr>
              <w:t>afkhim</w:t>
            </w:r>
          </w:p>
        </w:tc>
        <w:tc>
          <w:tcPr>
            <w:tcW w:w="3816" w:type="dxa"/>
            <w:shd w:val="clear" w:color="auto" w:fill="auto"/>
            <w:vAlign w:val="center"/>
          </w:tcPr>
          <w:p w14:paraId="12A7D1D0" w14:textId="6ACFD3CA" w:rsidR="00330870" w:rsidRPr="00B6515C" w:rsidRDefault="00D145CB" w:rsidP="00B6515C">
            <w:pPr>
              <w:pStyle w:val="ListParagraph"/>
              <w:spacing w:after="0" w:line="240" w:lineRule="auto"/>
              <w:ind w:left="0"/>
              <w:contextualSpacing w:val="0"/>
              <w:jc w:val="both"/>
              <w:rPr>
                <w:rFonts w:ascii="Serca" w:hAnsi="Serca"/>
                <w:sz w:val="20"/>
                <w:szCs w:val="20"/>
                <w:lang w:val="en-US"/>
              </w:rPr>
            </w:pPr>
            <w:r>
              <w:rPr>
                <w:rFonts w:ascii="Serca" w:hAnsi="Serca"/>
                <w:sz w:val="20"/>
                <w:szCs w:val="20"/>
                <w:lang w:val="en-US"/>
              </w:rPr>
              <w:t>Huruf sebelum lam lafal Allah berharakat fatah.</w:t>
            </w:r>
          </w:p>
        </w:tc>
      </w:tr>
    </w:tbl>
    <w:p w14:paraId="392DAE28" w14:textId="77777777" w:rsidR="004970F2" w:rsidRPr="0085726C" w:rsidRDefault="004970F2" w:rsidP="004970F2">
      <w:pPr>
        <w:pStyle w:val="ListParagraph"/>
        <w:ind w:left="426"/>
        <w:rPr>
          <w:rFonts w:ascii="Serca" w:hAnsi="Serca"/>
          <w:lang w:val="en-US"/>
        </w:rPr>
      </w:pPr>
    </w:p>
    <w:p w14:paraId="5C6F23B5" w14:textId="15742733" w:rsidR="00DB000F" w:rsidRDefault="00DB000F" w:rsidP="00DB000F">
      <w:pPr>
        <w:pStyle w:val="ListParagraph"/>
        <w:numPr>
          <w:ilvl w:val="0"/>
          <w:numId w:val="1"/>
        </w:numPr>
        <w:ind w:left="426"/>
        <w:rPr>
          <w:rFonts w:ascii="Serca" w:hAnsi="Serca"/>
          <w:lang w:val="en-US"/>
        </w:rPr>
      </w:pPr>
      <w:r w:rsidRPr="0085726C">
        <w:rPr>
          <w:rFonts w:ascii="Serca" w:hAnsi="Serca"/>
          <w:lang w:val="en-US"/>
        </w:rPr>
        <w:t xml:space="preserve"> </w:t>
      </w:r>
      <w:r w:rsidR="001A0FA3">
        <w:rPr>
          <w:rFonts w:ascii="Serca" w:hAnsi="Serca"/>
          <w:lang w:val="en-US"/>
        </w:rPr>
        <w:t>Perilaku yang sesuai dengan kandungan ayat tersebut antara lain:</w:t>
      </w:r>
    </w:p>
    <w:p w14:paraId="07C063E9" w14:textId="0420290A" w:rsidR="001A0FA3" w:rsidRDefault="001A0FA3" w:rsidP="001A0FA3">
      <w:pPr>
        <w:pStyle w:val="ListParagraph"/>
        <w:ind w:left="426"/>
        <w:rPr>
          <w:rFonts w:ascii="Serca" w:hAnsi="Serca"/>
          <w:lang w:val="en-US"/>
        </w:rPr>
      </w:pPr>
      <w:r>
        <w:rPr>
          <w:rFonts w:ascii="Serca" w:hAnsi="Serca"/>
          <w:lang w:val="en-US"/>
        </w:rPr>
        <w:t>a. senantiasa mengerjakan segala perintah Allah Swt.</w:t>
      </w:r>
    </w:p>
    <w:p w14:paraId="60D3163C" w14:textId="743C3B71" w:rsidR="001A0FA3" w:rsidRDefault="001A0FA3" w:rsidP="001A0FA3">
      <w:pPr>
        <w:pStyle w:val="ListParagraph"/>
        <w:ind w:left="426"/>
        <w:rPr>
          <w:rFonts w:ascii="Serca" w:hAnsi="Serca"/>
          <w:lang w:val="en-US"/>
        </w:rPr>
      </w:pPr>
      <w:r>
        <w:rPr>
          <w:rFonts w:ascii="Serca" w:hAnsi="Serca"/>
          <w:lang w:val="en-US"/>
        </w:rPr>
        <w:t>b. selalu menghindari larangan Allah Swt.</w:t>
      </w:r>
    </w:p>
    <w:p w14:paraId="45C14F0B" w14:textId="52CB191B" w:rsidR="001A0FA3" w:rsidRDefault="001A0FA3" w:rsidP="001A0FA3">
      <w:pPr>
        <w:pStyle w:val="ListParagraph"/>
        <w:ind w:left="426"/>
        <w:rPr>
          <w:rFonts w:ascii="Serca" w:hAnsi="Serca"/>
          <w:lang w:val="en-US"/>
        </w:rPr>
      </w:pPr>
      <w:r>
        <w:rPr>
          <w:rFonts w:ascii="Serca" w:hAnsi="Serca"/>
          <w:lang w:val="en-US"/>
        </w:rPr>
        <w:t>c. meyakini sepenuh hati bahwa Allah Swt. Maha Mengetahui</w:t>
      </w:r>
    </w:p>
    <w:p w14:paraId="548EF69A" w14:textId="0B4CFD30" w:rsidR="001A0FA3" w:rsidRDefault="001A0FA3" w:rsidP="001A0FA3">
      <w:pPr>
        <w:pStyle w:val="ListParagraph"/>
        <w:ind w:left="426"/>
        <w:rPr>
          <w:rFonts w:ascii="Serca" w:hAnsi="Serca"/>
          <w:lang w:val="en-US"/>
        </w:rPr>
      </w:pPr>
      <w:r>
        <w:rPr>
          <w:rFonts w:ascii="Serca" w:hAnsi="Serca"/>
          <w:lang w:val="en-US"/>
        </w:rPr>
        <w:t>d. beramal saleh sebanyak-banyaknya sebagai upaya mempersiapkan bekal untuk akhirat</w:t>
      </w:r>
    </w:p>
    <w:p w14:paraId="2399D5B5" w14:textId="501FA81A" w:rsidR="001A0FA3" w:rsidRPr="0085726C" w:rsidRDefault="001A0FA3" w:rsidP="001A0FA3">
      <w:pPr>
        <w:pStyle w:val="ListParagraph"/>
        <w:ind w:left="426"/>
        <w:rPr>
          <w:rFonts w:ascii="Serca" w:hAnsi="Serca"/>
          <w:lang w:val="en-US"/>
        </w:rPr>
      </w:pPr>
      <w:r>
        <w:rPr>
          <w:rFonts w:ascii="Serca" w:hAnsi="Serca"/>
          <w:lang w:val="en-US"/>
        </w:rPr>
        <w:t xml:space="preserve">e. menumbuhkan motivasi untuk berbuat baik, bekerja, dan berkarya </w:t>
      </w:r>
    </w:p>
    <w:p w14:paraId="2EB9C2E0" w14:textId="4A7DBC81" w:rsidR="00DB000F" w:rsidRPr="0085726C" w:rsidRDefault="00C10300" w:rsidP="004F4B4F">
      <w:pPr>
        <w:pStyle w:val="ListParagraph"/>
        <w:numPr>
          <w:ilvl w:val="0"/>
          <w:numId w:val="1"/>
        </w:numPr>
        <w:ind w:left="426"/>
        <w:jc w:val="both"/>
        <w:rPr>
          <w:rFonts w:ascii="Serca" w:hAnsi="Serca"/>
          <w:lang w:val="en-US"/>
        </w:rPr>
      </w:pPr>
      <w:r w:rsidRPr="00C10300">
        <w:rPr>
          <w:rFonts w:ascii="Serca" w:hAnsi="Serca"/>
          <w:b/>
          <w:bCs/>
          <w:lang w:val="en-US"/>
        </w:rPr>
        <w:t xml:space="preserve">Jawaban sesuai pendapat peserta didik. Contoh: </w:t>
      </w:r>
      <w:r w:rsidR="007D5646">
        <w:rPr>
          <w:rFonts w:ascii="Serca" w:hAnsi="Serca"/>
          <w:lang w:val="en-US"/>
        </w:rPr>
        <w:t xml:space="preserve">Membuang sampah sembarangan merupakan perilaku yang tidak dibenarkan karena dapat </w:t>
      </w:r>
      <w:r w:rsidR="007D5646">
        <w:rPr>
          <w:rFonts w:ascii="Serca" w:hAnsi="Serca"/>
          <w:lang w:val="en-US"/>
        </w:rPr>
        <w:lastRenderedPageBreak/>
        <w:t>merugikan banyak orang lain. Oleh karena itu, jika ada teman yang selalu membuang sampah sembarangan</w:t>
      </w:r>
      <w:r>
        <w:rPr>
          <w:rFonts w:ascii="Serca" w:hAnsi="Serca"/>
          <w:lang w:val="en-US"/>
        </w:rPr>
        <w:t>, saya akan mengingatkannya agar tidak melakukan hal itu lagi dengan cara yang santun sehingga ia tidak tersinggung. Jika perlu, mengingatkannya tentang dampak buruk membuang sampah sembarangan.</w:t>
      </w:r>
    </w:p>
    <w:p w14:paraId="2775E956" w14:textId="713AC604" w:rsidR="00DB000F" w:rsidRDefault="00C85E36" w:rsidP="00DB000F">
      <w:pPr>
        <w:pStyle w:val="ListParagraph"/>
        <w:numPr>
          <w:ilvl w:val="0"/>
          <w:numId w:val="1"/>
        </w:numPr>
        <w:ind w:left="426"/>
        <w:rPr>
          <w:rFonts w:ascii="Serca" w:hAnsi="Serca"/>
          <w:lang w:val="en-US"/>
        </w:rPr>
      </w:pPr>
      <w:r>
        <w:rPr>
          <w:rFonts w:ascii="Serca" w:hAnsi="Serca"/>
          <w:lang w:val="en-US"/>
        </w:rPr>
        <w:t>Cara menghindari hasad:</w:t>
      </w:r>
    </w:p>
    <w:p w14:paraId="76CB86E7" w14:textId="2CCAE9D3" w:rsidR="00C85E36" w:rsidRDefault="00C85E36" w:rsidP="008A13B5">
      <w:pPr>
        <w:pStyle w:val="ListParagraph"/>
        <w:ind w:left="426"/>
        <w:jc w:val="both"/>
        <w:rPr>
          <w:rFonts w:ascii="Serca" w:hAnsi="Serca"/>
          <w:lang w:val="en-US"/>
        </w:rPr>
      </w:pPr>
      <w:r>
        <w:rPr>
          <w:rFonts w:ascii="Serca" w:hAnsi="Serca"/>
          <w:lang w:val="en-US"/>
        </w:rPr>
        <w:t>a. meyakini bahwa Allah Swt. Mahaadil, menciptakan manusia dengan segala kelebihan dan kekurangannya</w:t>
      </w:r>
    </w:p>
    <w:p w14:paraId="7F79146C" w14:textId="52F9D55B" w:rsidR="00C85E36" w:rsidRDefault="00C85E36" w:rsidP="008A13B5">
      <w:pPr>
        <w:pStyle w:val="ListParagraph"/>
        <w:ind w:left="426"/>
        <w:jc w:val="both"/>
        <w:rPr>
          <w:rFonts w:ascii="Serca" w:hAnsi="Serca"/>
          <w:lang w:val="en-US"/>
        </w:rPr>
      </w:pPr>
      <w:r>
        <w:rPr>
          <w:rFonts w:ascii="Serca" w:hAnsi="Serca"/>
          <w:lang w:val="en-US"/>
        </w:rPr>
        <w:t xml:space="preserve">b. </w:t>
      </w:r>
      <w:r w:rsidR="00C53D97">
        <w:rPr>
          <w:rFonts w:ascii="Serca" w:hAnsi="Serca"/>
          <w:lang w:val="en-US"/>
        </w:rPr>
        <w:t>menyadari bahwa hasad dapat mendatangkan kerugian, bahkan menghilangkan amalan baik</w:t>
      </w:r>
    </w:p>
    <w:p w14:paraId="557AF653" w14:textId="6FF99CFD" w:rsidR="00C53D97" w:rsidRDefault="00C53D97" w:rsidP="008A13B5">
      <w:pPr>
        <w:pStyle w:val="ListParagraph"/>
        <w:ind w:left="426"/>
        <w:jc w:val="both"/>
        <w:rPr>
          <w:rFonts w:ascii="Serca" w:hAnsi="Serca"/>
          <w:lang w:val="en-US"/>
        </w:rPr>
      </w:pPr>
      <w:r>
        <w:rPr>
          <w:rFonts w:ascii="Serca" w:hAnsi="Serca"/>
          <w:lang w:val="en-US"/>
        </w:rPr>
        <w:t>c. mengembangkan welas asih dengan membantu orang yang membutuhkan</w:t>
      </w:r>
    </w:p>
    <w:p w14:paraId="560882A1" w14:textId="17C44556" w:rsidR="00C53D97" w:rsidRDefault="00C53D97" w:rsidP="008A13B5">
      <w:pPr>
        <w:pStyle w:val="ListParagraph"/>
        <w:ind w:left="426"/>
        <w:jc w:val="both"/>
        <w:rPr>
          <w:rFonts w:ascii="Serca" w:hAnsi="Serca"/>
          <w:lang w:val="en-US"/>
        </w:rPr>
      </w:pPr>
      <w:r>
        <w:rPr>
          <w:rFonts w:ascii="Serca" w:hAnsi="Serca"/>
          <w:lang w:val="en-US"/>
        </w:rPr>
        <w:t>d. menjadikan orang-orang di sekitar sebagai teman, bukan lawan</w:t>
      </w:r>
    </w:p>
    <w:p w14:paraId="5FA4BA99" w14:textId="7CB2F9D4" w:rsidR="00C53D97" w:rsidRPr="0085726C" w:rsidRDefault="00C53D97" w:rsidP="008A13B5">
      <w:pPr>
        <w:pStyle w:val="ListParagraph"/>
        <w:ind w:left="426"/>
        <w:jc w:val="both"/>
        <w:rPr>
          <w:rFonts w:ascii="Serca" w:hAnsi="Serca"/>
          <w:lang w:val="en-US"/>
        </w:rPr>
      </w:pPr>
      <w:r>
        <w:rPr>
          <w:rFonts w:ascii="Serca" w:hAnsi="Serca"/>
          <w:lang w:val="en-US"/>
        </w:rPr>
        <w:t>e. bersyukur atas setiap nikmat Allah Swt.</w:t>
      </w:r>
    </w:p>
    <w:p w14:paraId="71855989" w14:textId="44010D16" w:rsidR="00DB000F" w:rsidRDefault="0015706A" w:rsidP="008A13B5">
      <w:pPr>
        <w:pStyle w:val="ListParagraph"/>
        <w:numPr>
          <w:ilvl w:val="0"/>
          <w:numId w:val="1"/>
        </w:numPr>
        <w:ind w:left="426"/>
        <w:jc w:val="both"/>
        <w:rPr>
          <w:rFonts w:ascii="Serca" w:hAnsi="Serca"/>
          <w:lang w:val="en-US"/>
        </w:rPr>
      </w:pPr>
      <w:r>
        <w:rPr>
          <w:rFonts w:ascii="Serca" w:hAnsi="Serca"/>
          <w:lang w:val="en-US"/>
        </w:rPr>
        <w:t>Ada beberapa teori masuknya Islam ke Indonesia, seperti Teori Gujarat, Teori Arab, Teori</w:t>
      </w:r>
      <w:r w:rsidR="008A13B5">
        <w:rPr>
          <w:rFonts w:ascii="Serca" w:hAnsi="Serca"/>
          <w:lang w:val="en-US"/>
        </w:rPr>
        <w:t xml:space="preserve"> </w:t>
      </w:r>
      <w:r>
        <w:rPr>
          <w:rFonts w:ascii="Serca" w:hAnsi="Serca"/>
          <w:lang w:val="en-US"/>
        </w:rPr>
        <w:t>Persia, dan Teori Tiongkok. Peserta didik dapat memilih salah satu sebagaimana diminta pada soal.</w:t>
      </w:r>
    </w:p>
    <w:p w14:paraId="22B2DFD8" w14:textId="1F5D3161" w:rsidR="004A6079" w:rsidRDefault="004A6079" w:rsidP="008A13B5">
      <w:pPr>
        <w:pStyle w:val="ListParagraph"/>
        <w:ind w:left="426"/>
        <w:jc w:val="both"/>
        <w:rPr>
          <w:rFonts w:ascii="Serca" w:hAnsi="Serca"/>
          <w:lang w:val="en-US"/>
        </w:rPr>
      </w:pPr>
      <w:r>
        <w:rPr>
          <w:rFonts w:ascii="Serca" w:hAnsi="Serca"/>
          <w:lang w:val="en-US"/>
        </w:rPr>
        <w:t>a. Teori Gujarat: Islam berasal dari wilayah Gujarat yang dibawa pedagang muslim India sekitar abad ke-13. Umumnya teori ini didukung sejarawan Barat.</w:t>
      </w:r>
    </w:p>
    <w:p w14:paraId="7AA4D088" w14:textId="775FEF8A" w:rsidR="004A6079" w:rsidRDefault="004A6079" w:rsidP="008A13B5">
      <w:pPr>
        <w:pStyle w:val="ListParagraph"/>
        <w:ind w:left="426"/>
        <w:jc w:val="both"/>
        <w:rPr>
          <w:rFonts w:ascii="Serca" w:hAnsi="Serca"/>
          <w:lang w:val="en-US"/>
        </w:rPr>
      </w:pPr>
      <w:r>
        <w:rPr>
          <w:rFonts w:ascii="Serca" w:hAnsi="Serca"/>
          <w:lang w:val="en-US"/>
        </w:rPr>
        <w:t xml:space="preserve">b. </w:t>
      </w:r>
      <w:r w:rsidR="00FA33DB">
        <w:rPr>
          <w:rFonts w:ascii="Serca" w:hAnsi="Serca"/>
          <w:lang w:val="en-US"/>
        </w:rPr>
        <w:t>Teori Arab: Islam masuk langs</w:t>
      </w:r>
      <w:r w:rsidR="008A13B5">
        <w:rPr>
          <w:rFonts w:ascii="Serca" w:hAnsi="Serca"/>
          <w:lang w:val="en-US"/>
        </w:rPr>
        <w:t>u</w:t>
      </w:r>
      <w:r w:rsidR="00FA33DB">
        <w:rPr>
          <w:rFonts w:ascii="Serca" w:hAnsi="Serca"/>
          <w:lang w:val="en-US"/>
        </w:rPr>
        <w:t>ng dari Timur Tengah melalui pedagang Arab muslim sekitar abad ke-7 M. Teori ini dikemukakan oleh Ham</w:t>
      </w:r>
      <w:r w:rsidR="00691498">
        <w:rPr>
          <w:rFonts w:ascii="Serca" w:hAnsi="Serca"/>
          <w:lang w:val="en-US"/>
        </w:rPr>
        <w:t>ka dan diperkuat oleh Zainal Abidin Abbas.</w:t>
      </w:r>
    </w:p>
    <w:p w14:paraId="49CC01E1" w14:textId="77777777" w:rsidR="00691498" w:rsidRDefault="00FA33DB" w:rsidP="008A13B5">
      <w:pPr>
        <w:pStyle w:val="ListParagraph"/>
        <w:ind w:left="426"/>
        <w:jc w:val="both"/>
        <w:rPr>
          <w:rFonts w:ascii="Serca" w:hAnsi="Serca"/>
          <w:lang w:val="en-US"/>
        </w:rPr>
      </w:pPr>
      <w:r>
        <w:rPr>
          <w:rFonts w:ascii="Serca" w:hAnsi="Serca"/>
          <w:lang w:val="en-US"/>
        </w:rPr>
        <w:t>c.</w:t>
      </w:r>
      <w:r w:rsidR="00691498">
        <w:rPr>
          <w:rFonts w:ascii="Serca" w:hAnsi="Serca"/>
          <w:lang w:val="en-US"/>
        </w:rPr>
        <w:t xml:space="preserve"> Teori Persia: Islam masuk ke Indonesia sekitar abad ke-13 M melalui peran para pedagang Persia yang dalam perjalanannya sebelum singgah ke Indonesia lebih dulu singgah di Gujarat.</w:t>
      </w:r>
    </w:p>
    <w:p w14:paraId="7206C40C" w14:textId="50DF00CE" w:rsidR="00FA33DB" w:rsidRPr="0085726C" w:rsidRDefault="00691498" w:rsidP="008A13B5">
      <w:pPr>
        <w:pStyle w:val="ListParagraph"/>
        <w:ind w:left="426"/>
        <w:jc w:val="both"/>
        <w:rPr>
          <w:rFonts w:ascii="Serca" w:hAnsi="Serca"/>
          <w:lang w:val="en-US"/>
        </w:rPr>
      </w:pPr>
      <w:r>
        <w:rPr>
          <w:rFonts w:ascii="Serca" w:hAnsi="Serca"/>
          <w:lang w:val="en-US"/>
        </w:rPr>
        <w:t>d. Teori Tiongkok: Islam datang ke Indonesia dibawa oleh pedagang muslim Tiongkok melalui jalur perdagangan pada abad ke-7 hingga abad ke-8 M. Teori ini tidak berbicara tentang awal datangnya Islam ke Indonesia, tetapi tentang peran muslim Tiongkok dalam menyumbangkan data informasi tentang adanya komunitas muslim di Indonesia, serta perannya dalam perkembangan pada abad ke-15/16 M.</w:t>
      </w:r>
      <w:r w:rsidR="00FA33DB">
        <w:rPr>
          <w:rFonts w:ascii="Serca" w:hAnsi="Serca"/>
          <w:lang w:val="en-US"/>
        </w:rPr>
        <w:t xml:space="preserve"> </w:t>
      </w:r>
    </w:p>
    <w:p w14:paraId="00E567AF" w14:textId="7BC75F77" w:rsidR="00DB000F" w:rsidRPr="0085726C" w:rsidRDefault="00DB000F" w:rsidP="008A13B5">
      <w:pPr>
        <w:jc w:val="both"/>
        <w:rPr>
          <w:rFonts w:ascii="Serca" w:hAnsi="Serca"/>
          <w:lang w:val="en-US"/>
        </w:rPr>
      </w:pPr>
    </w:p>
    <w:p w14:paraId="2AA64F98" w14:textId="3A48C165" w:rsidR="00DB000F" w:rsidRPr="0085726C" w:rsidRDefault="00411C0F">
      <w:pPr>
        <w:rPr>
          <w:rFonts w:ascii="Serca" w:hAnsi="Serca"/>
          <w:b/>
          <w:bCs/>
          <w:shd w:val="clear" w:color="auto" w:fill="FF9661"/>
          <w:lang w:val="en-US"/>
        </w:rPr>
      </w:pPr>
      <w:r>
        <w:rPr>
          <w:rFonts w:ascii="Serca" w:hAnsi="Serca"/>
          <w:b/>
          <w:bCs/>
          <w:shd w:val="clear" w:color="auto" w:fill="FF9661"/>
          <w:lang w:val="en-US"/>
        </w:rPr>
        <w:t xml:space="preserve">C. </w:t>
      </w:r>
      <w:r w:rsidR="00DB000F" w:rsidRPr="0085726C">
        <w:rPr>
          <w:rFonts w:ascii="Serca" w:hAnsi="Serca"/>
          <w:b/>
          <w:bCs/>
          <w:shd w:val="clear" w:color="auto" w:fill="FF9661"/>
          <w:lang w:val="en-US"/>
        </w:rPr>
        <w:t>Soal Tipe AKM</w:t>
      </w:r>
    </w:p>
    <w:p w14:paraId="58AF80F1" w14:textId="162EBADA" w:rsidR="00DB000F" w:rsidRPr="0085726C" w:rsidRDefault="003D0BC6" w:rsidP="003D0BC6">
      <w:pPr>
        <w:pStyle w:val="ListParagraph"/>
        <w:numPr>
          <w:ilvl w:val="0"/>
          <w:numId w:val="3"/>
        </w:numPr>
        <w:ind w:left="426"/>
        <w:jc w:val="both"/>
        <w:rPr>
          <w:rFonts w:ascii="Serca" w:hAnsi="Serca"/>
          <w:lang w:val="en-US"/>
        </w:rPr>
      </w:pPr>
      <w:r>
        <w:rPr>
          <w:rFonts w:ascii="Serca" w:hAnsi="Serca"/>
          <w:lang w:val="en-US"/>
        </w:rPr>
        <w:t>Salah satu kandungan Q.S. Al-Mā’idah adalah perintah untuk berkompetisi dalam kebaikan. Pada teks tersebut Menkominfo Rudiantara mendorong generasi muda untuk memiliki dan bersemangat mengembangkan berkompetisi dan berani melakukan yang terbaik agar menjadi bangsa yang besar. Keterkaitan kedua hal tersebut adalah keduanya sama-sama memotivasi untuk berkompetisi dalam kebaikan.</w:t>
      </w:r>
    </w:p>
    <w:p w14:paraId="777BB565" w14:textId="7E2A2C79" w:rsidR="00DB000F" w:rsidRDefault="0006115E" w:rsidP="0085726C">
      <w:pPr>
        <w:pStyle w:val="ListParagraph"/>
        <w:numPr>
          <w:ilvl w:val="0"/>
          <w:numId w:val="3"/>
        </w:numPr>
        <w:ind w:left="426"/>
        <w:rPr>
          <w:rFonts w:ascii="Serca" w:hAnsi="Serca"/>
          <w:lang w:val="en-US"/>
        </w:rPr>
      </w:pPr>
      <w:r>
        <w:rPr>
          <w:rFonts w:ascii="Serca" w:hAnsi="Serca"/>
          <w:lang w:val="en-US"/>
        </w:rPr>
        <w:t>Pernyataan yang sesuai dengan teks diberi tanda centang</w:t>
      </w:r>
      <w:r w:rsidR="00F420AE">
        <w:rPr>
          <w:rFonts w:ascii="Serca" w:hAnsi="Serca"/>
          <w:lang w:val="en-US"/>
        </w:rPr>
        <w:t>.</w:t>
      </w:r>
    </w:p>
    <w:p w14:paraId="437DEEDE" w14:textId="6F889D3A" w:rsidR="0006115E" w:rsidRPr="0006115E" w:rsidRDefault="0006115E" w:rsidP="0006115E">
      <w:pPr>
        <w:ind w:left="360"/>
        <w:jc w:val="both"/>
        <w:rPr>
          <w:rFonts w:ascii="Serca" w:hAnsi="Serca"/>
          <w:lang w:val="en-US"/>
        </w:rPr>
      </w:pPr>
      <w:r>
        <w:rPr>
          <w:lang w:val="en-US"/>
        </w:rPr>
        <w:sym w:font="Wingdings 2" w:char="F0A3"/>
      </w:r>
      <w:r w:rsidRPr="0006115E">
        <w:rPr>
          <w:rFonts w:ascii="Serca" w:hAnsi="Serca"/>
          <w:lang w:val="en-US"/>
        </w:rPr>
        <w:t xml:space="preserve"> </w:t>
      </w:r>
      <w:r w:rsidR="00F420AE">
        <w:rPr>
          <w:rFonts w:ascii="Serca" w:hAnsi="Serca"/>
          <w:lang w:val="en-US"/>
        </w:rPr>
        <w:t>Generasi muda harus memiliki semangat berkompetisi dalam hal non-akademik.</w:t>
      </w:r>
    </w:p>
    <w:p w14:paraId="0F4FF23A" w14:textId="19C2F2C6" w:rsidR="0006115E" w:rsidRPr="002451D5" w:rsidRDefault="0006115E" w:rsidP="002451D5">
      <w:pPr>
        <w:ind w:left="360"/>
        <w:jc w:val="both"/>
        <w:rPr>
          <w:rFonts w:ascii="Serca" w:hAnsi="Serca"/>
          <w:lang w:val="en-US"/>
        </w:rPr>
      </w:pPr>
      <w:r w:rsidRPr="0006115E">
        <w:rPr>
          <w:rFonts w:ascii="Serca" w:hAnsi="Serca"/>
          <w:b/>
          <w:bCs/>
          <w:lang w:val="en-US"/>
        </w:rPr>
        <w:t>Pembahasan</w:t>
      </w:r>
      <w:r w:rsidRPr="0006115E">
        <w:rPr>
          <w:rFonts w:ascii="Serca" w:hAnsi="Serca"/>
          <w:b/>
          <w:bCs/>
          <w:lang w:val="en-US"/>
        </w:rPr>
        <w:tab/>
        <w:t>:</w:t>
      </w:r>
      <w:r w:rsidR="002451D5">
        <w:rPr>
          <w:rFonts w:ascii="Serca" w:hAnsi="Serca"/>
          <w:b/>
          <w:bCs/>
          <w:lang w:val="en-US"/>
        </w:rPr>
        <w:t xml:space="preserve"> </w:t>
      </w:r>
      <w:r w:rsidR="002451D5">
        <w:rPr>
          <w:rFonts w:ascii="Serca" w:hAnsi="Serca"/>
          <w:lang w:val="en-US"/>
        </w:rPr>
        <w:t>Menkominfo Rudiantara mendorong generasi muda untuk memiliki dan bersemangat mengembangkan berkompetisi. Namun, tidak ada penjelasan spesifik mengenai kompetisi dalam hal akademik atau non-akademik.</w:t>
      </w:r>
    </w:p>
    <w:p w14:paraId="3AE106B6" w14:textId="678211EB" w:rsidR="0006115E" w:rsidRPr="0006115E" w:rsidRDefault="0006115E" w:rsidP="0006115E">
      <w:pPr>
        <w:ind w:left="360"/>
        <w:jc w:val="both"/>
        <w:rPr>
          <w:rFonts w:ascii="Serca" w:hAnsi="Serca"/>
          <w:lang w:val="en-US"/>
        </w:rPr>
      </w:pPr>
      <w:r>
        <w:rPr>
          <w:lang w:val="en-US"/>
        </w:rPr>
        <w:sym w:font="Wingdings 2" w:char="F0A3"/>
      </w:r>
      <w:r w:rsidRPr="0006115E">
        <w:rPr>
          <w:rFonts w:ascii="Serca" w:hAnsi="Serca"/>
          <w:lang w:val="en-US"/>
        </w:rPr>
        <w:t xml:space="preserve"> </w:t>
      </w:r>
      <w:r w:rsidR="00F420AE">
        <w:rPr>
          <w:rFonts w:ascii="Serca" w:hAnsi="Serca"/>
          <w:lang w:val="en-US"/>
        </w:rPr>
        <w:t>Anak muda harus memiliki sifat berani dan tidak takut pada apa pun.</w:t>
      </w:r>
    </w:p>
    <w:p w14:paraId="4BB6B23F" w14:textId="1DEF5887" w:rsidR="0006115E" w:rsidRPr="00824777" w:rsidRDefault="0006115E" w:rsidP="00824777">
      <w:pPr>
        <w:ind w:left="360"/>
        <w:jc w:val="both"/>
        <w:rPr>
          <w:rFonts w:ascii="Serca" w:hAnsi="Serca"/>
          <w:lang w:val="en-US"/>
        </w:rPr>
      </w:pPr>
      <w:r w:rsidRPr="0006115E">
        <w:rPr>
          <w:rFonts w:ascii="Serca" w:hAnsi="Serca"/>
          <w:b/>
          <w:bCs/>
          <w:lang w:val="en-US"/>
        </w:rPr>
        <w:lastRenderedPageBreak/>
        <w:t>Pembahasan</w:t>
      </w:r>
      <w:r w:rsidRPr="0006115E">
        <w:rPr>
          <w:rFonts w:ascii="Serca" w:hAnsi="Serca"/>
          <w:b/>
          <w:bCs/>
          <w:lang w:val="en-US"/>
        </w:rPr>
        <w:tab/>
        <w:t>:</w:t>
      </w:r>
      <w:r w:rsidR="00824777">
        <w:rPr>
          <w:rFonts w:ascii="Serca" w:hAnsi="Serca"/>
          <w:b/>
          <w:bCs/>
          <w:lang w:val="en-US"/>
        </w:rPr>
        <w:t xml:space="preserve"> </w:t>
      </w:r>
      <w:r w:rsidR="00824777">
        <w:rPr>
          <w:rFonts w:ascii="Serca" w:hAnsi="Serca"/>
          <w:lang w:val="en-US"/>
        </w:rPr>
        <w:t>Keberanian yang disinggung adalah keberanian dalam berkompetisi dan berpikir kritis, serta berani menyampaikan dan menerima kritik.</w:t>
      </w:r>
    </w:p>
    <w:p w14:paraId="4F7CD91C" w14:textId="4A37BAFC" w:rsidR="0006115E" w:rsidRPr="0006115E" w:rsidRDefault="0006115E" w:rsidP="0006115E">
      <w:pPr>
        <w:ind w:left="360"/>
        <w:jc w:val="both"/>
        <w:rPr>
          <w:rFonts w:ascii="Serca" w:hAnsi="Serca"/>
          <w:lang w:val="en-US"/>
        </w:rPr>
      </w:pPr>
      <w:r>
        <w:rPr>
          <w:lang w:val="en-US"/>
        </w:rPr>
        <w:sym w:font="Wingdings 2" w:char="F0A3"/>
      </w:r>
      <w:r w:rsidR="00F420AE">
        <w:rPr>
          <w:lang w:val="en-US"/>
        </w:rPr>
        <w:t xml:space="preserve"> </w:t>
      </w:r>
      <w:r w:rsidR="00F420AE">
        <w:rPr>
          <w:rFonts w:ascii="Serca" w:hAnsi="Serca"/>
          <w:lang w:val="en-US"/>
        </w:rPr>
        <w:t xml:space="preserve">Menerima kritik dan mau mendengarkan pendapat orang adalah sifat yang harus dimiliki generasi muda. </w:t>
      </w:r>
      <w:r w:rsidRPr="0006115E">
        <w:rPr>
          <w:rFonts w:ascii="Serca" w:hAnsi="Serca"/>
          <w:shd w:val="clear" w:color="auto" w:fill="FFFF00"/>
          <w:lang w:val="en-US"/>
        </w:rPr>
        <w:t>√</w:t>
      </w:r>
    </w:p>
    <w:p w14:paraId="409C83E6" w14:textId="26447324" w:rsidR="0006115E" w:rsidRPr="00824777" w:rsidRDefault="0006115E" w:rsidP="00824777">
      <w:pPr>
        <w:ind w:left="360"/>
        <w:jc w:val="both"/>
        <w:rPr>
          <w:rFonts w:ascii="Serca" w:hAnsi="Serca"/>
          <w:lang w:val="en-US"/>
        </w:rPr>
      </w:pPr>
      <w:r w:rsidRPr="0006115E">
        <w:rPr>
          <w:rFonts w:ascii="Serca" w:hAnsi="Serca"/>
          <w:b/>
          <w:bCs/>
          <w:lang w:val="en-US"/>
        </w:rPr>
        <w:t>Pembahasan</w:t>
      </w:r>
      <w:r w:rsidRPr="0006115E">
        <w:rPr>
          <w:rFonts w:ascii="Serca" w:hAnsi="Serca"/>
          <w:b/>
          <w:bCs/>
          <w:lang w:val="en-US"/>
        </w:rPr>
        <w:tab/>
        <w:t>:</w:t>
      </w:r>
      <w:r w:rsidR="00824777">
        <w:rPr>
          <w:rFonts w:ascii="Serca" w:hAnsi="Serca"/>
          <w:b/>
          <w:bCs/>
          <w:lang w:val="en-US"/>
        </w:rPr>
        <w:t xml:space="preserve"> </w:t>
      </w:r>
      <w:r w:rsidR="00824777">
        <w:rPr>
          <w:rFonts w:ascii="Serca" w:hAnsi="Serca"/>
          <w:lang w:val="en-US"/>
        </w:rPr>
        <w:t>Pernyataan ini sesuai dengan apa yang disampaikan Menteri Rudiantara dalam teks.</w:t>
      </w:r>
    </w:p>
    <w:p w14:paraId="35C30CE1" w14:textId="5992D9FC" w:rsidR="0006115E" w:rsidRPr="0006115E" w:rsidRDefault="0006115E" w:rsidP="0006115E">
      <w:pPr>
        <w:ind w:left="360"/>
        <w:jc w:val="both"/>
        <w:rPr>
          <w:rFonts w:ascii="Serca" w:hAnsi="Serca"/>
          <w:lang w:val="en-US"/>
        </w:rPr>
      </w:pPr>
      <w:r>
        <w:rPr>
          <w:lang w:val="en-US"/>
        </w:rPr>
        <w:sym w:font="Wingdings 2" w:char="F0A3"/>
      </w:r>
      <w:r w:rsidRPr="0006115E">
        <w:rPr>
          <w:rFonts w:ascii="Serca" w:hAnsi="Serca"/>
          <w:lang w:val="en-US"/>
        </w:rPr>
        <w:t xml:space="preserve"> </w:t>
      </w:r>
      <w:r w:rsidR="00F420AE">
        <w:rPr>
          <w:rFonts w:ascii="Serca" w:hAnsi="Serca"/>
          <w:lang w:val="en-US"/>
        </w:rPr>
        <w:t>Berani menyampaikan kritik dengan berani dan mengabaikan sopan santun.</w:t>
      </w:r>
    </w:p>
    <w:p w14:paraId="1F9BC436" w14:textId="6F6ABB88" w:rsidR="0006115E" w:rsidRPr="00CA60F8" w:rsidRDefault="0006115E" w:rsidP="00CA60F8">
      <w:pPr>
        <w:ind w:left="360"/>
        <w:jc w:val="both"/>
        <w:rPr>
          <w:rFonts w:ascii="Serca" w:hAnsi="Serca"/>
          <w:lang w:val="en-US"/>
        </w:rPr>
      </w:pPr>
      <w:r w:rsidRPr="0006115E">
        <w:rPr>
          <w:rFonts w:ascii="Serca" w:hAnsi="Serca"/>
          <w:b/>
          <w:bCs/>
          <w:lang w:val="en-US"/>
        </w:rPr>
        <w:t>Pembahasan</w:t>
      </w:r>
      <w:r w:rsidRPr="0006115E">
        <w:rPr>
          <w:rFonts w:ascii="Serca" w:hAnsi="Serca"/>
          <w:b/>
          <w:bCs/>
          <w:lang w:val="en-US"/>
        </w:rPr>
        <w:tab/>
        <w:t>:</w:t>
      </w:r>
      <w:r w:rsidR="00CA60F8">
        <w:rPr>
          <w:rFonts w:ascii="Serca" w:hAnsi="Serca"/>
          <w:b/>
          <w:bCs/>
          <w:lang w:val="en-US"/>
        </w:rPr>
        <w:t xml:space="preserve"> </w:t>
      </w:r>
      <w:r w:rsidR="00CA60F8">
        <w:rPr>
          <w:rFonts w:ascii="Serca" w:hAnsi="Serca"/>
          <w:lang w:val="en-US"/>
        </w:rPr>
        <w:t>Menyampaikan kritik harus disampaikan dengan tetap dalam koridor budaya dan agama.</w:t>
      </w:r>
    </w:p>
    <w:p w14:paraId="6BC4052F" w14:textId="61B1ACC9" w:rsidR="0006115E" w:rsidRPr="0006115E" w:rsidRDefault="0006115E" w:rsidP="0006115E">
      <w:pPr>
        <w:ind w:left="360"/>
        <w:jc w:val="both"/>
        <w:rPr>
          <w:rFonts w:ascii="Serca" w:hAnsi="Serca"/>
          <w:lang w:val="en-US"/>
        </w:rPr>
      </w:pPr>
      <w:r>
        <w:rPr>
          <w:lang w:val="en-US"/>
        </w:rPr>
        <w:sym w:font="Wingdings 2" w:char="F0A3"/>
      </w:r>
      <w:r w:rsidRPr="0006115E">
        <w:rPr>
          <w:rFonts w:ascii="Serca" w:hAnsi="Serca"/>
          <w:lang w:val="en-US"/>
        </w:rPr>
        <w:t xml:space="preserve"> </w:t>
      </w:r>
      <w:r w:rsidR="00F420AE">
        <w:rPr>
          <w:rFonts w:ascii="Serca" w:hAnsi="Serca"/>
          <w:lang w:val="en-US"/>
        </w:rPr>
        <w:t xml:space="preserve">Semua generasi muda diharapkan punya keinginan untuk berkompetisi dan berpikir kritis. </w:t>
      </w:r>
      <w:r w:rsidRPr="0006115E">
        <w:rPr>
          <w:rFonts w:ascii="Serca" w:hAnsi="Serca"/>
          <w:shd w:val="clear" w:color="auto" w:fill="FFFF00"/>
          <w:lang w:val="en-US"/>
        </w:rPr>
        <w:t>√</w:t>
      </w:r>
    </w:p>
    <w:p w14:paraId="79E89C60" w14:textId="24E9563B" w:rsidR="0006115E" w:rsidRPr="0006115E" w:rsidRDefault="0006115E" w:rsidP="00CA60F8">
      <w:pPr>
        <w:ind w:left="360"/>
        <w:jc w:val="both"/>
        <w:rPr>
          <w:rFonts w:ascii="Serca" w:hAnsi="Serca"/>
          <w:lang w:val="en-US"/>
        </w:rPr>
      </w:pPr>
      <w:r w:rsidRPr="0006115E">
        <w:rPr>
          <w:rFonts w:ascii="Serca" w:hAnsi="Serca"/>
          <w:b/>
          <w:bCs/>
          <w:lang w:val="en-US"/>
        </w:rPr>
        <w:t>Pembahasan</w:t>
      </w:r>
      <w:r w:rsidRPr="0006115E">
        <w:rPr>
          <w:rFonts w:ascii="Serca" w:hAnsi="Serca"/>
          <w:b/>
          <w:bCs/>
          <w:lang w:val="en-US"/>
        </w:rPr>
        <w:tab/>
        <w:t>:</w:t>
      </w:r>
      <w:r w:rsidR="00CA60F8">
        <w:rPr>
          <w:rFonts w:ascii="Serca" w:hAnsi="Serca"/>
          <w:b/>
          <w:bCs/>
          <w:lang w:val="en-US"/>
        </w:rPr>
        <w:t xml:space="preserve"> </w:t>
      </w:r>
      <w:r w:rsidR="00CA60F8">
        <w:rPr>
          <w:rFonts w:ascii="Serca" w:hAnsi="Serca"/>
          <w:lang w:val="en-US"/>
        </w:rPr>
        <w:t>Pernyataan ini sesuai dengan apa yang disampaikan Menteri Rudiantara dalam teks.</w:t>
      </w:r>
    </w:p>
    <w:p w14:paraId="2D8A37FB" w14:textId="04624541" w:rsidR="00DB000F" w:rsidRPr="0085726C" w:rsidRDefault="0055762B" w:rsidP="0055762B">
      <w:pPr>
        <w:pStyle w:val="ListParagraph"/>
        <w:numPr>
          <w:ilvl w:val="0"/>
          <w:numId w:val="3"/>
        </w:numPr>
        <w:ind w:left="426"/>
        <w:jc w:val="both"/>
        <w:rPr>
          <w:rFonts w:ascii="Serca" w:hAnsi="Serca"/>
          <w:lang w:val="en-US"/>
        </w:rPr>
      </w:pPr>
      <w:r>
        <w:rPr>
          <w:rFonts w:ascii="Serca" w:hAnsi="Serca"/>
          <w:lang w:val="en-US"/>
        </w:rPr>
        <w:t>Pesan yang dapat diambil dari teks tersebut adalah pesan bagi generasi muda khususnya yang berusia produktif untuk berani berkompetisi dan berpikir kritis dan melakukan yang terbaik demi kemajuan bangsa. Generasi muda harus mampu menyampaikan kritik dan mau menerima kritik jika ingin mencapai kemajuan.</w:t>
      </w:r>
    </w:p>
    <w:p w14:paraId="0B6011F7" w14:textId="6D9745FC" w:rsidR="00DB000F" w:rsidRDefault="00DB000F" w:rsidP="0085726C">
      <w:pPr>
        <w:pStyle w:val="ListParagraph"/>
        <w:numPr>
          <w:ilvl w:val="0"/>
          <w:numId w:val="3"/>
        </w:numPr>
        <w:ind w:left="426"/>
        <w:rPr>
          <w:rFonts w:ascii="Serca" w:hAnsi="Serca"/>
          <w:lang w:val="en-US"/>
        </w:rPr>
      </w:pPr>
      <w:r w:rsidRPr="0085726C">
        <w:rPr>
          <w:rFonts w:ascii="Serca" w:hAnsi="Serca"/>
          <w:lang w:val="en-US"/>
        </w:rPr>
        <w:t xml:space="preserve"> </w:t>
      </w:r>
    </w:p>
    <w:tbl>
      <w:tblPr>
        <w:tblStyle w:val="TableGrid"/>
        <w:tblW w:w="0" w:type="auto"/>
        <w:tblInd w:w="284" w:type="dxa"/>
        <w:tblLook w:val="04A0" w:firstRow="1" w:lastRow="0" w:firstColumn="1" w:lastColumn="0" w:noHBand="0" w:noVBand="1"/>
      </w:tblPr>
      <w:tblGrid>
        <w:gridCol w:w="2901"/>
        <w:gridCol w:w="2914"/>
        <w:gridCol w:w="2917"/>
      </w:tblGrid>
      <w:tr w:rsidR="00AA1C3C" w14:paraId="44BD0E3D" w14:textId="77777777" w:rsidTr="00AA1C3C">
        <w:tc>
          <w:tcPr>
            <w:tcW w:w="2901"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4B9BF34B" w14:textId="77777777" w:rsidR="00AA1C3C" w:rsidRDefault="00AA1C3C">
            <w:pPr>
              <w:jc w:val="center"/>
              <w:rPr>
                <w:rFonts w:ascii="Serca" w:hAnsi="Serca"/>
                <w:b/>
                <w:bCs/>
                <w:lang w:val="en-US"/>
              </w:rPr>
            </w:pPr>
            <w:r>
              <w:rPr>
                <w:rFonts w:ascii="Serca" w:hAnsi="Serca"/>
                <w:b/>
                <w:bCs/>
                <w:lang w:val="en-US"/>
              </w:rPr>
              <w:t>Pernyataan</w:t>
            </w:r>
          </w:p>
        </w:tc>
        <w:tc>
          <w:tcPr>
            <w:tcW w:w="2914"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38D1588B" w14:textId="77777777" w:rsidR="00AA1C3C" w:rsidRDefault="00AA1C3C">
            <w:pPr>
              <w:jc w:val="center"/>
              <w:rPr>
                <w:rFonts w:ascii="Serca" w:hAnsi="Serca"/>
                <w:b/>
                <w:bCs/>
                <w:lang w:val="en-US"/>
              </w:rPr>
            </w:pPr>
            <w:r>
              <w:rPr>
                <w:rFonts w:ascii="Serca" w:hAnsi="Serca"/>
                <w:b/>
                <w:bCs/>
                <w:lang w:val="en-US"/>
              </w:rPr>
              <w:t>Sesuai</w:t>
            </w:r>
          </w:p>
        </w:tc>
        <w:tc>
          <w:tcPr>
            <w:tcW w:w="2917"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523E8D3C" w14:textId="77777777" w:rsidR="00AA1C3C" w:rsidRDefault="00AA1C3C">
            <w:pPr>
              <w:jc w:val="center"/>
              <w:rPr>
                <w:rFonts w:ascii="Serca" w:hAnsi="Serca"/>
                <w:b/>
                <w:bCs/>
                <w:lang w:val="en-US"/>
              </w:rPr>
            </w:pPr>
            <w:r>
              <w:rPr>
                <w:rFonts w:ascii="Serca" w:hAnsi="Serca"/>
                <w:b/>
                <w:bCs/>
                <w:lang w:val="en-US"/>
              </w:rPr>
              <w:t>Tidak Sesuai</w:t>
            </w:r>
          </w:p>
        </w:tc>
      </w:tr>
      <w:tr w:rsidR="00AA1C3C" w14:paraId="601F3A50" w14:textId="77777777" w:rsidTr="00754E78">
        <w:tc>
          <w:tcPr>
            <w:tcW w:w="2901" w:type="dxa"/>
            <w:tcBorders>
              <w:top w:val="single" w:sz="4" w:space="0" w:color="auto"/>
              <w:left w:val="single" w:sz="4" w:space="0" w:color="auto"/>
              <w:bottom w:val="single" w:sz="4" w:space="0" w:color="auto"/>
              <w:right w:val="single" w:sz="4" w:space="0" w:color="auto"/>
            </w:tcBorders>
            <w:shd w:val="clear" w:color="auto" w:fill="auto"/>
          </w:tcPr>
          <w:p w14:paraId="23D81307" w14:textId="0DFD5504" w:rsidR="00AA1C3C" w:rsidRDefault="00754E78">
            <w:pPr>
              <w:jc w:val="both"/>
              <w:rPr>
                <w:rFonts w:ascii="Serca" w:hAnsi="Serca"/>
                <w:lang w:val="en-US"/>
              </w:rPr>
            </w:pPr>
            <w:r>
              <w:rPr>
                <w:rFonts w:ascii="Serca" w:hAnsi="Serca"/>
                <w:lang w:val="en-US"/>
              </w:rPr>
              <w:t>Setiap muslim harus berserah diri kepada nasib yang sudah diberikan.</w:t>
            </w:r>
          </w:p>
        </w:tc>
        <w:tc>
          <w:tcPr>
            <w:tcW w:w="2914" w:type="dxa"/>
            <w:tcBorders>
              <w:top w:val="single" w:sz="4" w:space="0" w:color="auto"/>
              <w:left w:val="single" w:sz="4" w:space="0" w:color="auto"/>
              <w:bottom w:val="single" w:sz="4" w:space="0" w:color="auto"/>
              <w:right w:val="single" w:sz="4" w:space="0" w:color="auto"/>
            </w:tcBorders>
          </w:tcPr>
          <w:p w14:paraId="335EB75B" w14:textId="77777777" w:rsidR="00AA1C3C" w:rsidRDefault="00AA1C3C">
            <w:pPr>
              <w:jc w:val="both"/>
              <w:rPr>
                <w:rFonts w:ascii="Serca" w:hAnsi="Serca"/>
                <w:lang w:val="en-US"/>
              </w:rPr>
            </w:pPr>
          </w:p>
        </w:tc>
        <w:tc>
          <w:tcPr>
            <w:tcW w:w="2917" w:type="dxa"/>
            <w:tcBorders>
              <w:top w:val="single" w:sz="4" w:space="0" w:color="auto"/>
              <w:left w:val="single" w:sz="4" w:space="0" w:color="auto"/>
              <w:bottom w:val="single" w:sz="4" w:space="0" w:color="auto"/>
              <w:right w:val="single" w:sz="4" w:space="0" w:color="auto"/>
            </w:tcBorders>
          </w:tcPr>
          <w:p w14:paraId="53ACE04B" w14:textId="77777777" w:rsidR="00AA1C3C" w:rsidRDefault="00AA1C3C">
            <w:pPr>
              <w:jc w:val="both"/>
              <w:rPr>
                <w:rFonts w:ascii="Serca" w:hAnsi="Serca"/>
                <w:lang w:val="en-US"/>
              </w:rPr>
            </w:pPr>
            <w:r>
              <w:rPr>
                <w:rFonts w:ascii="Serca" w:hAnsi="Serca"/>
                <w:lang w:val="en-US"/>
              </w:rPr>
              <w:t>√</w:t>
            </w:r>
          </w:p>
          <w:p w14:paraId="2A258CF7" w14:textId="77777777" w:rsidR="00AA1C3C" w:rsidRDefault="00AA1C3C">
            <w:pPr>
              <w:jc w:val="both"/>
              <w:rPr>
                <w:rFonts w:ascii="Serca" w:hAnsi="Serca"/>
                <w:b/>
                <w:bCs/>
                <w:lang w:val="en-US"/>
              </w:rPr>
            </w:pPr>
          </w:p>
          <w:p w14:paraId="7D9DB2E6" w14:textId="77777777" w:rsidR="00AA1C3C" w:rsidRDefault="00AA1C3C">
            <w:pPr>
              <w:jc w:val="both"/>
              <w:rPr>
                <w:rFonts w:ascii="Serca" w:hAnsi="Serca"/>
                <w:b/>
                <w:bCs/>
                <w:lang w:val="en-US"/>
              </w:rPr>
            </w:pPr>
            <w:r>
              <w:rPr>
                <w:rFonts w:ascii="Serca" w:hAnsi="Serca"/>
                <w:b/>
                <w:bCs/>
                <w:lang w:val="en-US"/>
              </w:rPr>
              <w:t xml:space="preserve">Pembahasan: </w:t>
            </w:r>
          </w:p>
          <w:p w14:paraId="25E51339" w14:textId="67346931" w:rsidR="00AA1C3C" w:rsidRDefault="00192E1C">
            <w:pPr>
              <w:jc w:val="both"/>
              <w:rPr>
                <w:rFonts w:ascii="Serca" w:hAnsi="Serca"/>
                <w:lang w:val="en-US"/>
              </w:rPr>
            </w:pPr>
            <w:r>
              <w:rPr>
                <w:rFonts w:ascii="Serca" w:hAnsi="Serca"/>
                <w:lang w:val="en-US"/>
              </w:rPr>
              <w:t xml:space="preserve">Pernyataan ini tidak sesuai dengan paragraf keempat teks yang menyatakan bahwa seorang muslim tidak boleh menyerah pada nasib begitu saja karena Allah tidak akan mengubah nasib seseorang kecuali orang itu berusaha. </w:t>
            </w:r>
          </w:p>
        </w:tc>
      </w:tr>
      <w:tr w:rsidR="00AA1C3C" w14:paraId="2D54D7FC" w14:textId="77777777" w:rsidTr="00AA1C3C">
        <w:tc>
          <w:tcPr>
            <w:tcW w:w="2901" w:type="dxa"/>
            <w:tcBorders>
              <w:top w:val="single" w:sz="4" w:space="0" w:color="auto"/>
              <w:left w:val="single" w:sz="4" w:space="0" w:color="auto"/>
              <w:bottom w:val="single" w:sz="4" w:space="0" w:color="auto"/>
              <w:right w:val="single" w:sz="4" w:space="0" w:color="auto"/>
            </w:tcBorders>
          </w:tcPr>
          <w:p w14:paraId="290CE947" w14:textId="6B393C9D" w:rsidR="00AA1C3C" w:rsidRDefault="00754E78">
            <w:pPr>
              <w:jc w:val="both"/>
              <w:rPr>
                <w:rFonts w:ascii="Serca" w:hAnsi="Serca"/>
                <w:lang w:val="en-US"/>
              </w:rPr>
            </w:pPr>
            <w:r>
              <w:rPr>
                <w:rFonts w:ascii="Serca" w:hAnsi="Serca"/>
                <w:lang w:val="en-US"/>
              </w:rPr>
              <w:t>Umat Islam diharapkan mampu meneladani sikap etos kerja tinggi yang dilakukan oleh Rasulullah Saw.</w:t>
            </w:r>
          </w:p>
        </w:tc>
        <w:tc>
          <w:tcPr>
            <w:tcW w:w="2914" w:type="dxa"/>
            <w:tcBorders>
              <w:top w:val="single" w:sz="4" w:space="0" w:color="auto"/>
              <w:left w:val="single" w:sz="4" w:space="0" w:color="auto"/>
              <w:bottom w:val="single" w:sz="4" w:space="0" w:color="auto"/>
              <w:right w:val="single" w:sz="4" w:space="0" w:color="auto"/>
            </w:tcBorders>
          </w:tcPr>
          <w:p w14:paraId="6F5E16F1" w14:textId="77777777" w:rsidR="00AA1C3C" w:rsidRDefault="00AA1C3C">
            <w:pPr>
              <w:jc w:val="both"/>
              <w:rPr>
                <w:rFonts w:ascii="Serca" w:hAnsi="Serca"/>
                <w:lang w:val="en-US"/>
              </w:rPr>
            </w:pPr>
            <w:r>
              <w:rPr>
                <w:rFonts w:ascii="Serca" w:hAnsi="Serca"/>
                <w:lang w:val="en-US"/>
              </w:rPr>
              <w:t>√</w:t>
            </w:r>
          </w:p>
          <w:p w14:paraId="07A306B4" w14:textId="77777777" w:rsidR="00AA1C3C" w:rsidRDefault="00AA1C3C">
            <w:pPr>
              <w:jc w:val="both"/>
              <w:rPr>
                <w:rFonts w:ascii="Serca" w:hAnsi="Serca"/>
                <w:lang w:val="en-US"/>
              </w:rPr>
            </w:pPr>
          </w:p>
          <w:p w14:paraId="1444D147" w14:textId="77777777" w:rsidR="00AA1C3C" w:rsidRDefault="00AA1C3C">
            <w:pPr>
              <w:jc w:val="both"/>
              <w:rPr>
                <w:rFonts w:ascii="Serca" w:hAnsi="Serca"/>
                <w:b/>
                <w:bCs/>
                <w:lang w:val="en-US"/>
              </w:rPr>
            </w:pPr>
            <w:r>
              <w:rPr>
                <w:rFonts w:ascii="Serca" w:hAnsi="Serca"/>
                <w:b/>
                <w:bCs/>
                <w:lang w:val="en-US"/>
              </w:rPr>
              <w:t>Pembahasan:</w:t>
            </w:r>
          </w:p>
          <w:p w14:paraId="2F1D58E0" w14:textId="53710D0A" w:rsidR="00AA1C3C" w:rsidRDefault="003F0B02">
            <w:pPr>
              <w:jc w:val="both"/>
              <w:rPr>
                <w:rFonts w:ascii="Serca" w:hAnsi="Serca"/>
                <w:lang w:val="en-US"/>
              </w:rPr>
            </w:pPr>
            <w:r>
              <w:rPr>
                <w:rFonts w:ascii="Serca" w:hAnsi="Serca"/>
                <w:lang w:val="en-US"/>
              </w:rPr>
              <w:t>Pernyataan ini sesuai dengan paragraf pertama teks.</w:t>
            </w:r>
          </w:p>
        </w:tc>
        <w:tc>
          <w:tcPr>
            <w:tcW w:w="2917" w:type="dxa"/>
            <w:tcBorders>
              <w:top w:val="single" w:sz="4" w:space="0" w:color="auto"/>
              <w:left w:val="single" w:sz="4" w:space="0" w:color="auto"/>
              <w:bottom w:val="single" w:sz="4" w:space="0" w:color="auto"/>
              <w:right w:val="single" w:sz="4" w:space="0" w:color="auto"/>
            </w:tcBorders>
          </w:tcPr>
          <w:p w14:paraId="13E7592D" w14:textId="77777777" w:rsidR="00AA1C3C" w:rsidRDefault="00AA1C3C">
            <w:pPr>
              <w:jc w:val="both"/>
              <w:rPr>
                <w:rFonts w:ascii="Serca" w:hAnsi="Serca"/>
                <w:lang w:val="en-US"/>
              </w:rPr>
            </w:pPr>
          </w:p>
        </w:tc>
      </w:tr>
      <w:tr w:rsidR="00AA1C3C" w14:paraId="14C5491C" w14:textId="77777777" w:rsidTr="00AA1C3C">
        <w:tc>
          <w:tcPr>
            <w:tcW w:w="2901" w:type="dxa"/>
            <w:tcBorders>
              <w:top w:val="single" w:sz="4" w:space="0" w:color="auto"/>
              <w:left w:val="single" w:sz="4" w:space="0" w:color="auto"/>
              <w:bottom w:val="single" w:sz="4" w:space="0" w:color="auto"/>
              <w:right w:val="single" w:sz="4" w:space="0" w:color="auto"/>
            </w:tcBorders>
          </w:tcPr>
          <w:p w14:paraId="2AEEA0B6" w14:textId="5DCF2E2B" w:rsidR="00AA1C3C" w:rsidRDefault="00754E78">
            <w:pPr>
              <w:jc w:val="both"/>
              <w:rPr>
                <w:rFonts w:ascii="Serca" w:hAnsi="Serca"/>
                <w:lang w:val="en-US"/>
              </w:rPr>
            </w:pPr>
            <w:r>
              <w:rPr>
                <w:rFonts w:ascii="Serca" w:hAnsi="Serca"/>
                <w:lang w:val="en-US"/>
              </w:rPr>
              <w:t>Kerja keras menentukan keberhasilan seseorang.</w:t>
            </w:r>
          </w:p>
        </w:tc>
        <w:tc>
          <w:tcPr>
            <w:tcW w:w="2914" w:type="dxa"/>
            <w:tcBorders>
              <w:top w:val="single" w:sz="4" w:space="0" w:color="auto"/>
              <w:left w:val="single" w:sz="4" w:space="0" w:color="auto"/>
              <w:bottom w:val="single" w:sz="4" w:space="0" w:color="auto"/>
              <w:right w:val="single" w:sz="4" w:space="0" w:color="auto"/>
            </w:tcBorders>
          </w:tcPr>
          <w:p w14:paraId="2C169F11" w14:textId="77777777" w:rsidR="003F0B02" w:rsidRDefault="003F0B02" w:rsidP="003F0B02">
            <w:pPr>
              <w:jc w:val="both"/>
              <w:rPr>
                <w:rFonts w:ascii="Serca" w:hAnsi="Serca"/>
                <w:lang w:val="en-US"/>
              </w:rPr>
            </w:pPr>
            <w:r>
              <w:rPr>
                <w:rFonts w:ascii="Serca" w:hAnsi="Serca"/>
                <w:lang w:val="en-US"/>
              </w:rPr>
              <w:t>√</w:t>
            </w:r>
          </w:p>
          <w:p w14:paraId="7AE126C4" w14:textId="77777777" w:rsidR="003F0B02" w:rsidRDefault="003F0B02" w:rsidP="003F0B02">
            <w:pPr>
              <w:jc w:val="both"/>
              <w:rPr>
                <w:rFonts w:ascii="Serca" w:hAnsi="Serca"/>
                <w:lang w:val="en-US"/>
              </w:rPr>
            </w:pPr>
          </w:p>
          <w:p w14:paraId="2A991402" w14:textId="77777777" w:rsidR="003F0B02" w:rsidRDefault="003F0B02" w:rsidP="003F0B02">
            <w:pPr>
              <w:jc w:val="both"/>
              <w:rPr>
                <w:rFonts w:ascii="Serca" w:hAnsi="Serca"/>
                <w:b/>
                <w:bCs/>
                <w:lang w:val="en-US"/>
              </w:rPr>
            </w:pPr>
            <w:r>
              <w:rPr>
                <w:rFonts w:ascii="Serca" w:hAnsi="Serca"/>
                <w:b/>
                <w:bCs/>
                <w:lang w:val="en-US"/>
              </w:rPr>
              <w:t>Pembahasan:</w:t>
            </w:r>
          </w:p>
          <w:p w14:paraId="1F982882" w14:textId="4DA14C4B" w:rsidR="00AA1C3C" w:rsidRDefault="003F0B02" w:rsidP="003F0B02">
            <w:pPr>
              <w:jc w:val="both"/>
              <w:rPr>
                <w:rFonts w:ascii="Serca" w:hAnsi="Serca"/>
                <w:lang w:val="en-US"/>
              </w:rPr>
            </w:pPr>
            <w:r>
              <w:rPr>
                <w:rFonts w:ascii="Serca" w:hAnsi="Serca"/>
                <w:lang w:val="en-US"/>
              </w:rPr>
              <w:lastRenderedPageBreak/>
              <w:t>Pernyataan ini sesuai dengan paragraf ketiga teks.</w:t>
            </w:r>
          </w:p>
        </w:tc>
        <w:tc>
          <w:tcPr>
            <w:tcW w:w="2917" w:type="dxa"/>
            <w:tcBorders>
              <w:top w:val="single" w:sz="4" w:space="0" w:color="auto"/>
              <w:left w:val="single" w:sz="4" w:space="0" w:color="auto"/>
              <w:bottom w:val="single" w:sz="4" w:space="0" w:color="auto"/>
              <w:right w:val="single" w:sz="4" w:space="0" w:color="auto"/>
            </w:tcBorders>
          </w:tcPr>
          <w:p w14:paraId="03D4C63A" w14:textId="3D882C41" w:rsidR="00AA1C3C" w:rsidRDefault="00AA1C3C">
            <w:pPr>
              <w:jc w:val="both"/>
              <w:rPr>
                <w:rFonts w:ascii="Serca" w:hAnsi="Serca"/>
                <w:lang w:val="en-US"/>
              </w:rPr>
            </w:pPr>
          </w:p>
        </w:tc>
      </w:tr>
      <w:tr w:rsidR="003F0B02" w14:paraId="14D3C55F" w14:textId="77777777" w:rsidTr="00AA1C3C">
        <w:tc>
          <w:tcPr>
            <w:tcW w:w="2901" w:type="dxa"/>
            <w:tcBorders>
              <w:top w:val="single" w:sz="4" w:space="0" w:color="auto"/>
              <w:left w:val="single" w:sz="4" w:space="0" w:color="auto"/>
              <w:bottom w:val="single" w:sz="4" w:space="0" w:color="auto"/>
              <w:right w:val="single" w:sz="4" w:space="0" w:color="auto"/>
            </w:tcBorders>
          </w:tcPr>
          <w:p w14:paraId="2FC8C501" w14:textId="3F11D3DA" w:rsidR="003F0B02" w:rsidRDefault="00754E78">
            <w:pPr>
              <w:jc w:val="both"/>
              <w:rPr>
                <w:rFonts w:ascii="Serca" w:hAnsi="Serca"/>
                <w:lang w:val="en-US"/>
              </w:rPr>
            </w:pPr>
            <w:r>
              <w:rPr>
                <w:rFonts w:ascii="Serca" w:hAnsi="Serca"/>
                <w:lang w:val="en-US"/>
              </w:rPr>
              <w:lastRenderedPageBreak/>
              <w:t>Dakwah yang disyiarkan oleh Rasulullah Saw. mencerminkan etos kerja yang baik.</w:t>
            </w:r>
          </w:p>
        </w:tc>
        <w:tc>
          <w:tcPr>
            <w:tcW w:w="2914" w:type="dxa"/>
            <w:tcBorders>
              <w:top w:val="single" w:sz="4" w:space="0" w:color="auto"/>
              <w:left w:val="single" w:sz="4" w:space="0" w:color="auto"/>
              <w:bottom w:val="single" w:sz="4" w:space="0" w:color="auto"/>
              <w:right w:val="single" w:sz="4" w:space="0" w:color="auto"/>
            </w:tcBorders>
          </w:tcPr>
          <w:p w14:paraId="33999CE3" w14:textId="77777777" w:rsidR="0085739C" w:rsidRDefault="0085739C" w:rsidP="0085739C">
            <w:pPr>
              <w:jc w:val="both"/>
              <w:rPr>
                <w:rFonts w:ascii="Serca" w:hAnsi="Serca"/>
                <w:lang w:val="en-US"/>
              </w:rPr>
            </w:pPr>
            <w:r>
              <w:rPr>
                <w:rFonts w:ascii="Serca" w:hAnsi="Serca"/>
                <w:lang w:val="en-US"/>
              </w:rPr>
              <w:t>√</w:t>
            </w:r>
          </w:p>
          <w:p w14:paraId="27246D29" w14:textId="77777777" w:rsidR="0085739C" w:rsidRDefault="0085739C" w:rsidP="0085739C">
            <w:pPr>
              <w:jc w:val="both"/>
              <w:rPr>
                <w:rFonts w:ascii="Serca" w:hAnsi="Serca"/>
                <w:lang w:val="en-US"/>
              </w:rPr>
            </w:pPr>
          </w:p>
          <w:p w14:paraId="3B7C7651" w14:textId="77777777" w:rsidR="0085739C" w:rsidRDefault="0085739C" w:rsidP="0085739C">
            <w:pPr>
              <w:jc w:val="both"/>
              <w:rPr>
                <w:rFonts w:ascii="Serca" w:hAnsi="Serca"/>
                <w:b/>
                <w:bCs/>
                <w:lang w:val="en-US"/>
              </w:rPr>
            </w:pPr>
            <w:r>
              <w:rPr>
                <w:rFonts w:ascii="Serca" w:hAnsi="Serca"/>
                <w:b/>
                <w:bCs/>
                <w:lang w:val="en-US"/>
              </w:rPr>
              <w:t>Pembahasan:</w:t>
            </w:r>
          </w:p>
          <w:p w14:paraId="443A830A" w14:textId="4945003F" w:rsidR="003F0B02" w:rsidRDefault="0085739C" w:rsidP="003F0B02">
            <w:pPr>
              <w:jc w:val="both"/>
              <w:rPr>
                <w:rFonts w:ascii="Serca" w:hAnsi="Serca"/>
                <w:lang w:val="en-US"/>
              </w:rPr>
            </w:pPr>
            <w:r>
              <w:rPr>
                <w:rFonts w:ascii="Serca" w:hAnsi="Serca"/>
                <w:lang w:val="en-US"/>
              </w:rPr>
              <w:t>Pernyataan ini sesuai dengan paragraf ketiga teks.</w:t>
            </w:r>
          </w:p>
        </w:tc>
        <w:tc>
          <w:tcPr>
            <w:tcW w:w="2917" w:type="dxa"/>
            <w:tcBorders>
              <w:top w:val="single" w:sz="4" w:space="0" w:color="auto"/>
              <w:left w:val="single" w:sz="4" w:space="0" w:color="auto"/>
              <w:bottom w:val="single" w:sz="4" w:space="0" w:color="auto"/>
              <w:right w:val="single" w:sz="4" w:space="0" w:color="auto"/>
            </w:tcBorders>
          </w:tcPr>
          <w:p w14:paraId="13C20202" w14:textId="77777777" w:rsidR="003F0B02" w:rsidRDefault="003F0B02">
            <w:pPr>
              <w:jc w:val="both"/>
              <w:rPr>
                <w:rFonts w:ascii="Serca" w:hAnsi="Serca"/>
                <w:lang w:val="en-US"/>
              </w:rPr>
            </w:pPr>
          </w:p>
        </w:tc>
      </w:tr>
      <w:tr w:rsidR="0085739C" w14:paraId="6FD586AD" w14:textId="77777777" w:rsidTr="00AA1C3C">
        <w:tc>
          <w:tcPr>
            <w:tcW w:w="2901" w:type="dxa"/>
            <w:tcBorders>
              <w:top w:val="single" w:sz="4" w:space="0" w:color="auto"/>
              <w:left w:val="single" w:sz="4" w:space="0" w:color="auto"/>
              <w:bottom w:val="single" w:sz="4" w:space="0" w:color="auto"/>
              <w:right w:val="single" w:sz="4" w:space="0" w:color="auto"/>
            </w:tcBorders>
          </w:tcPr>
          <w:p w14:paraId="6CCEB496" w14:textId="65B3C0EA" w:rsidR="0085739C" w:rsidRDefault="00754E78">
            <w:pPr>
              <w:jc w:val="both"/>
              <w:rPr>
                <w:rFonts w:ascii="Serca" w:hAnsi="Serca"/>
                <w:lang w:val="en-US"/>
              </w:rPr>
            </w:pPr>
            <w:r>
              <w:rPr>
                <w:rFonts w:ascii="Serca" w:hAnsi="Serca"/>
                <w:lang w:val="en-US"/>
              </w:rPr>
              <w:t>Kerja keras bukan merupakan modal seseorang untuk menuju kesuksesan.</w:t>
            </w:r>
          </w:p>
        </w:tc>
        <w:tc>
          <w:tcPr>
            <w:tcW w:w="2914" w:type="dxa"/>
            <w:tcBorders>
              <w:top w:val="single" w:sz="4" w:space="0" w:color="auto"/>
              <w:left w:val="single" w:sz="4" w:space="0" w:color="auto"/>
              <w:bottom w:val="single" w:sz="4" w:space="0" w:color="auto"/>
              <w:right w:val="single" w:sz="4" w:space="0" w:color="auto"/>
            </w:tcBorders>
          </w:tcPr>
          <w:p w14:paraId="50F2CA03" w14:textId="77777777" w:rsidR="0085739C" w:rsidRDefault="0085739C" w:rsidP="0085739C">
            <w:pPr>
              <w:jc w:val="both"/>
              <w:rPr>
                <w:rFonts w:ascii="Serca" w:hAnsi="Serca"/>
                <w:lang w:val="en-US"/>
              </w:rPr>
            </w:pPr>
          </w:p>
        </w:tc>
        <w:tc>
          <w:tcPr>
            <w:tcW w:w="2917" w:type="dxa"/>
            <w:tcBorders>
              <w:top w:val="single" w:sz="4" w:space="0" w:color="auto"/>
              <w:left w:val="single" w:sz="4" w:space="0" w:color="auto"/>
              <w:bottom w:val="single" w:sz="4" w:space="0" w:color="auto"/>
              <w:right w:val="single" w:sz="4" w:space="0" w:color="auto"/>
            </w:tcBorders>
          </w:tcPr>
          <w:p w14:paraId="6D66469C" w14:textId="77777777" w:rsidR="00B861A4" w:rsidRDefault="00B861A4" w:rsidP="00B861A4">
            <w:pPr>
              <w:jc w:val="both"/>
              <w:rPr>
                <w:rFonts w:ascii="Serca" w:hAnsi="Serca"/>
                <w:lang w:val="en-US"/>
              </w:rPr>
            </w:pPr>
            <w:r>
              <w:rPr>
                <w:rFonts w:ascii="Serca" w:hAnsi="Serca"/>
                <w:lang w:val="en-US"/>
              </w:rPr>
              <w:t>√</w:t>
            </w:r>
          </w:p>
          <w:p w14:paraId="07AFD193" w14:textId="77777777" w:rsidR="00B861A4" w:rsidRDefault="00B861A4" w:rsidP="00B861A4">
            <w:pPr>
              <w:jc w:val="both"/>
              <w:rPr>
                <w:rFonts w:ascii="Serca" w:hAnsi="Serca"/>
                <w:lang w:val="en-US"/>
              </w:rPr>
            </w:pPr>
          </w:p>
          <w:p w14:paraId="7F07B476" w14:textId="77777777" w:rsidR="00B861A4" w:rsidRDefault="00B861A4" w:rsidP="00B861A4">
            <w:pPr>
              <w:jc w:val="both"/>
              <w:rPr>
                <w:rFonts w:ascii="Serca" w:hAnsi="Serca"/>
                <w:b/>
                <w:bCs/>
                <w:lang w:val="en-US"/>
              </w:rPr>
            </w:pPr>
            <w:r>
              <w:rPr>
                <w:rFonts w:ascii="Serca" w:hAnsi="Serca"/>
                <w:b/>
                <w:bCs/>
                <w:lang w:val="en-US"/>
              </w:rPr>
              <w:t>Pembahasan:</w:t>
            </w:r>
          </w:p>
          <w:p w14:paraId="0D3CC81C" w14:textId="4F8281B3" w:rsidR="0085739C" w:rsidRDefault="00B861A4">
            <w:pPr>
              <w:jc w:val="both"/>
              <w:rPr>
                <w:rFonts w:ascii="Serca" w:hAnsi="Serca"/>
                <w:lang w:val="en-US"/>
              </w:rPr>
            </w:pPr>
            <w:r>
              <w:rPr>
                <w:rFonts w:ascii="Serca" w:hAnsi="Serca"/>
                <w:lang w:val="en-US"/>
              </w:rPr>
              <w:t>Pernyataan ini tidak sesuai dengan paragraf kedua teks.</w:t>
            </w:r>
          </w:p>
        </w:tc>
      </w:tr>
      <w:tr w:rsidR="00B861A4" w14:paraId="1195AEBC" w14:textId="77777777" w:rsidTr="00AA1C3C">
        <w:tc>
          <w:tcPr>
            <w:tcW w:w="2901" w:type="dxa"/>
            <w:tcBorders>
              <w:top w:val="single" w:sz="4" w:space="0" w:color="auto"/>
              <w:left w:val="single" w:sz="4" w:space="0" w:color="auto"/>
              <w:bottom w:val="single" w:sz="4" w:space="0" w:color="auto"/>
              <w:right w:val="single" w:sz="4" w:space="0" w:color="auto"/>
            </w:tcBorders>
          </w:tcPr>
          <w:p w14:paraId="746CC7D8" w14:textId="6890E274" w:rsidR="00B861A4" w:rsidRPr="00B861A4" w:rsidRDefault="00754E78">
            <w:pPr>
              <w:jc w:val="both"/>
              <w:rPr>
                <w:rFonts w:ascii="Serca" w:hAnsi="Serca"/>
              </w:rPr>
            </w:pPr>
            <w:r>
              <w:rPr>
                <w:rFonts w:ascii="Serca" w:hAnsi="Serca"/>
              </w:rPr>
              <w:t>Rasulullah Saw. pernah menggembala kambing selain berdagang</w:t>
            </w:r>
          </w:p>
        </w:tc>
        <w:tc>
          <w:tcPr>
            <w:tcW w:w="2914" w:type="dxa"/>
            <w:tcBorders>
              <w:top w:val="single" w:sz="4" w:space="0" w:color="auto"/>
              <w:left w:val="single" w:sz="4" w:space="0" w:color="auto"/>
              <w:bottom w:val="single" w:sz="4" w:space="0" w:color="auto"/>
              <w:right w:val="single" w:sz="4" w:space="0" w:color="auto"/>
            </w:tcBorders>
          </w:tcPr>
          <w:p w14:paraId="2CC3D06F" w14:textId="77777777" w:rsidR="00815D26" w:rsidRDefault="00815D26" w:rsidP="00815D26">
            <w:pPr>
              <w:jc w:val="both"/>
              <w:rPr>
                <w:rFonts w:ascii="Serca" w:hAnsi="Serca"/>
                <w:lang w:val="en-US"/>
              </w:rPr>
            </w:pPr>
            <w:r>
              <w:rPr>
                <w:rFonts w:ascii="Serca" w:hAnsi="Serca"/>
                <w:lang w:val="en-US"/>
              </w:rPr>
              <w:t>√</w:t>
            </w:r>
          </w:p>
          <w:p w14:paraId="6F1FFCE0" w14:textId="77777777" w:rsidR="00815D26" w:rsidRDefault="00815D26" w:rsidP="00815D26">
            <w:pPr>
              <w:jc w:val="both"/>
              <w:rPr>
                <w:rFonts w:ascii="Serca" w:hAnsi="Serca"/>
                <w:lang w:val="en-US"/>
              </w:rPr>
            </w:pPr>
          </w:p>
          <w:p w14:paraId="39351350" w14:textId="77777777" w:rsidR="00815D26" w:rsidRDefault="00815D26" w:rsidP="00815D26">
            <w:pPr>
              <w:jc w:val="both"/>
              <w:rPr>
                <w:rFonts w:ascii="Serca" w:hAnsi="Serca"/>
                <w:b/>
                <w:bCs/>
                <w:lang w:val="en-US"/>
              </w:rPr>
            </w:pPr>
            <w:r>
              <w:rPr>
                <w:rFonts w:ascii="Serca" w:hAnsi="Serca"/>
                <w:b/>
                <w:bCs/>
                <w:lang w:val="en-US"/>
              </w:rPr>
              <w:t>Pembahasan:</w:t>
            </w:r>
          </w:p>
          <w:p w14:paraId="0C3BB091" w14:textId="083FA32A" w:rsidR="00B861A4" w:rsidRDefault="00815D26" w:rsidP="00815D26">
            <w:pPr>
              <w:jc w:val="both"/>
              <w:rPr>
                <w:rFonts w:ascii="Serca" w:hAnsi="Serca"/>
                <w:lang w:val="en-US"/>
              </w:rPr>
            </w:pPr>
            <w:r>
              <w:rPr>
                <w:rFonts w:ascii="Serca" w:hAnsi="Serca"/>
                <w:lang w:val="en-US"/>
              </w:rPr>
              <w:t>Pernyataan ini sesuai dengan paragraf terakhir teks.</w:t>
            </w:r>
          </w:p>
        </w:tc>
        <w:tc>
          <w:tcPr>
            <w:tcW w:w="2917" w:type="dxa"/>
            <w:tcBorders>
              <w:top w:val="single" w:sz="4" w:space="0" w:color="auto"/>
              <w:left w:val="single" w:sz="4" w:space="0" w:color="auto"/>
              <w:bottom w:val="single" w:sz="4" w:space="0" w:color="auto"/>
              <w:right w:val="single" w:sz="4" w:space="0" w:color="auto"/>
            </w:tcBorders>
          </w:tcPr>
          <w:p w14:paraId="68F17155" w14:textId="77777777" w:rsidR="00B861A4" w:rsidRDefault="00B861A4" w:rsidP="00B861A4">
            <w:pPr>
              <w:jc w:val="both"/>
              <w:rPr>
                <w:rFonts w:ascii="Serca" w:hAnsi="Serca"/>
                <w:lang w:val="en-US"/>
              </w:rPr>
            </w:pPr>
          </w:p>
        </w:tc>
      </w:tr>
    </w:tbl>
    <w:p w14:paraId="067F4C9C" w14:textId="77777777" w:rsidR="00AA1C3C" w:rsidRPr="00AA1C3C" w:rsidRDefault="00AA1C3C" w:rsidP="00AA1C3C">
      <w:pPr>
        <w:pStyle w:val="ListParagraph"/>
        <w:ind w:left="426"/>
        <w:rPr>
          <w:rFonts w:ascii="Serca" w:hAnsi="Serca"/>
        </w:rPr>
      </w:pPr>
    </w:p>
    <w:p w14:paraId="4CE3CF37" w14:textId="08F07C85" w:rsidR="00DB000F" w:rsidRPr="0085726C" w:rsidRDefault="00486FB9" w:rsidP="00486FB9">
      <w:pPr>
        <w:pStyle w:val="ListParagraph"/>
        <w:numPr>
          <w:ilvl w:val="0"/>
          <w:numId w:val="3"/>
        </w:numPr>
        <w:ind w:left="426"/>
        <w:jc w:val="both"/>
        <w:rPr>
          <w:rFonts w:ascii="Serca" w:hAnsi="Serca"/>
          <w:lang w:val="en-US"/>
        </w:rPr>
      </w:pPr>
      <w:r>
        <w:rPr>
          <w:rFonts w:ascii="Serca" w:hAnsi="Serca"/>
          <w:lang w:val="en-US"/>
        </w:rPr>
        <w:t>Rasulullah Saw. adalah sosok pekerja keras, hal itu ditunjukkan dalam usaha beliau berdakwah menyebarkan agama Islam dengan pantag menyerah. Selain itu, dalam bidang ekonomi, Rasulullah Saw. juga pernah bekerja keras dengan berdagang dan menggembala kambing. Pekerjaan itu dilakukan beliau dengan sungguh-sungguh dan penuh kejujuran.</w:t>
      </w:r>
    </w:p>
    <w:sectPr w:rsidR="00DB000F" w:rsidRPr="008572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rca">
    <w:altName w:val="Courier New"/>
    <w:panose1 w:val="00000000000000000000"/>
    <w:charset w:val="00"/>
    <w:family w:val="modern"/>
    <w:notTrueType/>
    <w:pitch w:val="variable"/>
    <w:sig w:usb0="00000001" w:usb1="00000000" w:usb2="00000000" w:usb3="00000000" w:csb0="00000093" w:csb1="00000000"/>
  </w:font>
  <w:font w:name="Adobe Naskh Medium">
    <w:panose1 w:val="01010101010101010101"/>
    <w:charset w:val="00"/>
    <w:family w:val="modern"/>
    <w:notTrueType/>
    <w:pitch w:val="variable"/>
    <w:sig w:usb0="00002003" w:usb1="00000000" w:usb2="00000000" w:usb3="00000000" w:csb0="00000041" w:csb1="00000000"/>
  </w:font>
  <w:font w:name="Open Sans">
    <w:charset w:val="00"/>
    <w:family w:val="swiss"/>
    <w:pitch w:val="variable"/>
    <w:sig w:usb0="E00002EF" w:usb1="4000205B" w:usb2="00000028" w:usb3="00000000" w:csb0="0000019F" w:csb1="00000000"/>
  </w:font>
  <w:font w:name="Brill">
    <w:altName w:val="Calibri"/>
    <w:charset w:val="00"/>
    <w:family w:val="swiss"/>
    <w:pitch w:val="variable"/>
    <w:sig w:usb0="E00002FF" w:usb1="4200E4FB"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6AE934CC"/>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00F"/>
    <w:rsid w:val="0006115E"/>
    <w:rsid w:val="000B7B4B"/>
    <w:rsid w:val="00133964"/>
    <w:rsid w:val="00152E91"/>
    <w:rsid w:val="0015706A"/>
    <w:rsid w:val="00192E1C"/>
    <w:rsid w:val="001A0FA3"/>
    <w:rsid w:val="001F28FE"/>
    <w:rsid w:val="002451D5"/>
    <w:rsid w:val="002871A8"/>
    <w:rsid w:val="003007CB"/>
    <w:rsid w:val="00304662"/>
    <w:rsid w:val="00320DF2"/>
    <w:rsid w:val="00330870"/>
    <w:rsid w:val="003D0BC6"/>
    <w:rsid w:val="003F0B02"/>
    <w:rsid w:val="003F1E39"/>
    <w:rsid w:val="00411C0F"/>
    <w:rsid w:val="00422312"/>
    <w:rsid w:val="0042501A"/>
    <w:rsid w:val="0042642E"/>
    <w:rsid w:val="0044549F"/>
    <w:rsid w:val="00471365"/>
    <w:rsid w:val="00486FB9"/>
    <w:rsid w:val="004970F2"/>
    <w:rsid w:val="004A6079"/>
    <w:rsid w:val="004B6734"/>
    <w:rsid w:val="004C7F0F"/>
    <w:rsid w:val="004F4B4F"/>
    <w:rsid w:val="0055762B"/>
    <w:rsid w:val="00577C15"/>
    <w:rsid w:val="005E5317"/>
    <w:rsid w:val="00633DDA"/>
    <w:rsid w:val="006422A0"/>
    <w:rsid w:val="00645A2D"/>
    <w:rsid w:val="00691498"/>
    <w:rsid w:val="00737EE4"/>
    <w:rsid w:val="00754E78"/>
    <w:rsid w:val="0077262B"/>
    <w:rsid w:val="007A7DD1"/>
    <w:rsid w:val="007B3EF9"/>
    <w:rsid w:val="007D5646"/>
    <w:rsid w:val="00815D26"/>
    <w:rsid w:val="00824777"/>
    <w:rsid w:val="0085726C"/>
    <w:rsid w:val="0085739C"/>
    <w:rsid w:val="00861D2C"/>
    <w:rsid w:val="00892074"/>
    <w:rsid w:val="008A13B5"/>
    <w:rsid w:val="00913484"/>
    <w:rsid w:val="00995944"/>
    <w:rsid w:val="00A251A6"/>
    <w:rsid w:val="00A55A60"/>
    <w:rsid w:val="00A92736"/>
    <w:rsid w:val="00AA1C3C"/>
    <w:rsid w:val="00B05C59"/>
    <w:rsid w:val="00B6515C"/>
    <w:rsid w:val="00B861A4"/>
    <w:rsid w:val="00BE0185"/>
    <w:rsid w:val="00C10300"/>
    <w:rsid w:val="00C53D97"/>
    <w:rsid w:val="00C55FED"/>
    <w:rsid w:val="00C85E36"/>
    <w:rsid w:val="00CA60F8"/>
    <w:rsid w:val="00CB2DB9"/>
    <w:rsid w:val="00CD41A2"/>
    <w:rsid w:val="00CF52DA"/>
    <w:rsid w:val="00D145CB"/>
    <w:rsid w:val="00D44A0D"/>
    <w:rsid w:val="00DB000F"/>
    <w:rsid w:val="00E115CA"/>
    <w:rsid w:val="00E72C5D"/>
    <w:rsid w:val="00EE61F3"/>
    <w:rsid w:val="00F420AE"/>
    <w:rsid w:val="00F44877"/>
    <w:rsid w:val="00F718A7"/>
    <w:rsid w:val="00FA33DB"/>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
    <w:basedOn w:val="Normal"/>
    <w:link w:val="ListParagraphChar"/>
    <w:uiPriority w:val="34"/>
    <w:qFormat/>
    <w:rsid w:val="00DB000F"/>
    <w:pPr>
      <w:ind w:left="720"/>
      <w:contextualSpacing/>
    </w:pPr>
  </w:style>
  <w:style w:type="table" w:styleId="TableGrid">
    <w:name w:val="Table Grid"/>
    <w:basedOn w:val="TableNormal"/>
    <w:uiPriority w:val="39"/>
    <w:rsid w:val="00AA1C3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of text Char,List Paragraph1 Char,Body of text+1 Char,Body of text+2 Char,Body of text+3 Char,List Paragraph11 Char"/>
    <w:link w:val="ListParagraph"/>
    <w:uiPriority w:val="34"/>
    <w:rsid w:val="004970F2"/>
  </w:style>
  <w:style w:type="paragraph" w:styleId="NormalWeb">
    <w:name w:val="Normal (Web)"/>
    <w:basedOn w:val="Normal"/>
    <w:uiPriority w:val="99"/>
    <w:semiHidden/>
    <w:unhideWhenUsed/>
    <w:rsid w:val="001F28FE"/>
    <w:pPr>
      <w:spacing w:before="100" w:beforeAutospacing="1" w:after="100" w:afterAutospacing="1" w:line="240" w:lineRule="auto"/>
    </w:pPr>
    <w:rPr>
      <w:rFonts w:ascii="Times New Roman" w:eastAsia="Times New Roman" w:hAnsi="Times New Roman" w:cs="Times New Roman"/>
      <w:sz w:val="24"/>
      <w:szCs w:val="24"/>
      <w:lang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461430">
      <w:bodyDiv w:val="1"/>
      <w:marLeft w:val="0"/>
      <w:marRight w:val="0"/>
      <w:marTop w:val="0"/>
      <w:marBottom w:val="0"/>
      <w:divBdr>
        <w:top w:val="none" w:sz="0" w:space="0" w:color="auto"/>
        <w:left w:val="none" w:sz="0" w:space="0" w:color="auto"/>
        <w:bottom w:val="none" w:sz="0" w:space="0" w:color="auto"/>
        <w:right w:val="none" w:sz="0" w:space="0" w:color="auto"/>
      </w:divBdr>
    </w:div>
    <w:div w:id="185172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6</Pages>
  <Words>1632</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Muhammad Faqih Alim</cp:lastModifiedBy>
  <cp:revision>76</cp:revision>
  <dcterms:created xsi:type="dcterms:W3CDTF">2022-05-17T11:04:00Z</dcterms:created>
  <dcterms:modified xsi:type="dcterms:W3CDTF">2022-05-25T02:29:00Z</dcterms:modified>
</cp:coreProperties>
</file>